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43" w:rsidRPr="00810E43" w:rsidRDefault="00810E43" w:rsidP="00810E43">
      <w:pPr>
        <w:pStyle w:val="style331"/>
        <w:rPr>
          <w:rFonts w:asciiTheme="majorHAnsi" w:hAnsiTheme="majorHAnsi"/>
          <w:b/>
          <w:color w:val="984806" w:themeColor="accent6" w:themeShade="80"/>
          <w:sz w:val="28"/>
          <w:szCs w:val="28"/>
          <w:lang w:val="en-US"/>
        </w:rPr>
      </w:pPr>
    </w:p>
    <w:p w:rsidR="00810E43" w:rsidRDefault="00376206" w:rsidP="00810E43">
      <w:pPr>
        <w:pStyle w:val="style331"/>
        <w:jc w:val="center"/>
        <w:rPr>
          <w:rFonts w:asciiTheme="majorHAnsi" w:hAnsiTheme="majorHAnsi"/>
          <w:b/>
          <w:color w:val="0000FF"/>
          <w:sz w:val="32"/>
          <w:szCs w:val="32"/>
          <w:lang w:val="en-US"/>
        </w:rPr>
      </w:pPr>
      <w:r>
        <w:rPr>
          <w:rFonts w:asciiTheme="majorHAnsi" w:hAnsiTheme="majorHAnsi"/>
          <w:b/>
          <w:color w:val="0000FF"/>
          <w:sz w:val="32"/>
          <w:szCs w:val="32"/>
          <w:lang w:val="en-US"/>
        </w:rPr>
        <w:t>3</w:t>
      </w:r>
      <w:r w:rsidR="00810E43" w:rsidRPr="00810E43">
        <w:rPr>
          <w:rFonts w:asciiTheme="majorHAnsi" w:hAnsiTheme="majorHAnsi"/>
          <w:b/>
          <w:color w:val="0000FF"/>
          <w:sz w:val="32"/>
          <w:szCs w:val="32"/>
          <w:lang w:val="en-US"/>
        </w:rPr>
        <w:t xml:space="preserve"> .    </w:t>
      </w:r>
      <w:r w:rsidR="00810E43" w:rsidRPr="00810E43">
        <w:rPr>
          <w:rFonts w:asciiTheme="majorHAnsi" w:hAnsiTheme="majorHAnsi"/>
          <w:b/>
          <w:color w:val="0000FF"/>
          <w:sz w:val="32"/>
          <w:szCs w:val="32"/>
          <w:lang w:val="el-GR"/>
        </w:rPr>
        <w:t>ΑΝΤΩΝΥΜΙΕΣ</w:t>
      </w:r>
      <w:r w:rsidR="00810E43" w:rsidRPr="00810E43">
        <w:rPr>
          <w:rFonts w:asciiTheme="majorHAnsi" w:hAnsiTheme="majorHAnsi"/>
          <w:b/>
          <w:color w:val="0000FF"/>
          <w:sz w:val="32"/>
          <w:szCs w:val="32"/>
          <w:lang w:val="en-US"/>
        </w:rPr>
        <w:t xml:space="preserve">  </w:t>
      </w:r>
      <w:r w:rsidR="00C0336E">
        <w:rPr>
          <w:rFonts w:asciiTheme="majorHAnsi" w:hAnsiTheme="majorHAnsi"/>
          <w:b/>
          <w:color w:val="0000FF"/>
          <w:sz w:val="32"/>
          <w:szCs w:val="32"/>
          <w:lang w:val="en-US"/>
        </w:rPr>
        <w:t xml:space="preserve"> </w:t>
      </w:r>
      <w:r w:rsidR="00810E43" w:rsidRPr="00810E43">
        <w:rPr>
          <w:rFonts w:asciiTheme="majorHAnsi" w:hAnsiTheme="majorHAnsi"/>
          <w:b/>
          <w:color w:val="0000FF"/>
          <w:sz w:val="32"/>
          <w:szCs w:val="32"/>
          <w:lang w:val="en-US"/>
        </w:rPr>
        <w:t xml:space="preserve">  </w:t>
      </w:r>
      <w:r w:rsidR="00810E43" w:rsidRPr="00810E43">
        <w:rPr>
          <w:rFonts w:asciiTheme="majorHAnsi" w:hAnsiTheme="majorHAnsi"/>
          <w:b/>
          <w:color w:val="0000FF"/>
          <w:sz w:val="32"/>
          <w:szCs w:val="32"/>
        </w:rPr>
        <w:t>МЕСТОИМЕНИЯ</w:t>
      </w:r>
    </w:p>
    <w:p w:rsidR="00CC5025" w:rsidRPr="00CC5025" w:rsidRDefault="00CC5025" w:rsidP="00810E43">
      <w:pPr>
        <w:pStyle w:val="style331"/>
        <w:jc w:val="center"/>
        <w:rPr>
          <w:rFonts w:asciiTheme="majorHAnsi" w:hAnsiTheme="majorHAnsi"/>
          <w:b/>
          <w:color w:val="0000FF"/>
          <w:sz w:val="32"/>
          <w:szCs w:val="32"/>
          <w:lang w:val="en-US"/>
        </w:rPr>
      </w:pPr>
    </w:p>
    <w:p w:rsidR="00C0336E" w:rsidRDefault="00C0336E" w:rsidP="00C0336E">
      <w:pPr>
        <w:pStyle w:val="style331"/>
        <w:jc w:val="center"/>
        <w:rPr>
          <w:rFonts w:asciiTheme="majorHAnsi" w:hAnsiTheme="majorHAnsi"/>
          <w:b/>
          <w:color w:val="CC9900"/>
          <w:sz w:val="28"/>
          <w:szCs w:val="28"/>
          <w:lang w:val="en-US"/>
        </w:rPr>
      </w:pPr>
      <w:r>
        <w:rPr>
          <w:rFonts w:asciiTheme="majorHAnsi" w:hAnsiTheme="majorHAnsi"/>
          <w:b/>
          <w:color w:val="632423" w:themeColor="accent2" w:themeShade="80"/>
          <w:sz w:val="28"/>
          <w:szCs w:val="28"/>
          <w:lang w:val="en-US"/>
        </w:rPr>
        <w:t xml:space="preserve">    </w:t>
      </w:r>
      <w:r w:rsidR="00810E43">
        <w:rPr>
          <w:rFonts w:asciiTheme="majorHAnsi" w:hAnsiTheme="majorHAnsi"/>
          <w:b/>
          <w:color w:val="632423" w:themeColor="accent2" w:themeShade="80"/>
          <w:sz w:val="28"/>
          <w:szCs w:val="28"/>
          <w:lang w:val="en-US"/>
        </w:rPr>
        <w:t xml:space="preserve"> </w:t>
      </w:r>
      <w:proofErr w:type="gramStart"/>
      <w:r w:rsidR="00810E43" w:rsidRPr="0043421C">
        <w:rPr>
          <w:rFonts w:asciiTheme="majorHAnsi" w:hAnsiTheme="majorHAnsi"/>
          <w:b/>
          <w:color w:val="CC9900"/>
          <w:sz w:val="28"/>
          <w:szCs w:val="28"/>
          <w:lang w:val="en-US"/>
        </w:rPr>
        <w:t>by</w:t>
      </w:r>
      <w:proofErr w:type="gramEnd"/>
      <w:r w:rsidR="00810E43" w:rsidRPr="0043421C">
        <w:rPr>
          <w:rFonts w:asciiTheme="majorHAnsi" w:hAnsiTheme="majorHAnsi"/>
          <w:b/>
          <w:color w:val="CC9900"/>
          <w:sz w:val="28"/>
          <w:szCs w:val="28"/>
          <w:lang w:val="en-US"/>
        </w:rPr>
        <w:t xml:space="preserve">  </w:t>
      </w:r>
      <w:r w:rsidR="00CC5025">
        <w:rPr>
          <w:rFonts w:asciiTheme="majorHAnsi" w:hAnsiTheme="majorHAnsi"/>
          <w:b/>
          <w:color w:val="CC9900"/>
          <w:sz w:val="28"/>
          <w:szCs w:val="28"/>
          <w:lang w:val="en-US"/>
        </w:rPr>
        <w:t xml:space="preserve"> </w:t>
      </w:r>
      <w:proofErr w:type="spellStart"/>
      <w:r w:rsidR="00810E43" w:rsidRPr="0043421C">
        <w:rPr>
          <w:rFonts w:asciiTheme="majorHAnsi" w:hAnsiTheme="majorHAnsi"/>
          <w:b/>
          <w:color w:val="CC9900"/>
          <w:sz w:val="28"/>
          <w:szCs w:val="28"/>
          <w:lang w:val="en-US"/>
        </w:rPr>
        <w:t>Konstantinos</w:t>
      </w:r>
      <w:proofErr w:type="spellEnd"/>
      <w:r w:rsidR="00CC5025">
        <w:rPr>
          <w:rFonts w:asciiTheme="majorHAnsi" w:hAnsiTheme="majorHAnsi"/>
          <w:b/>
          <w:color w:val="CC9900"/>
          <w:sz w:val="28"/>
          <w:szCs w:val="28"/>
          <w:lang w:val="en-US"/>
        </w:rPr>
        <w:t xml:space="preserve"> </w:t>
      </w:r>
      <w:r w:rsidR="00810E43" w:rsidRPr="0043421C">
        <w:rPr>
          <w:rFonts w:asciiTheme="majorHAnsi" w:hAnsiTheme="majorHAnsi"/>
          <w:b/>
          <w:color w:val="CC9900"/>
          <w:sz w:val="28"/>
          <w:szCs w:val="28"/>
          <w:lang w:val="en-US"/>
        </w:rPr>
        <w:t xml:space="preserve">  </w:t>
      </w:r>
      <w:proofErr w:type="spellStart"/>
      <w:r w:rsidR="00810E43" w:rsidRPr="0043421C">
        <w:rPr>
          <w:rFonts w:asciiTheme="majorHAnsi" w:hAnsiTheme="majorHAnsi"/>
          <w:b/>
          <w:color w:val="CC9900"/>
          <w:sz w:val="28"/>
          <w:szCs w:val="28"/>
          <w:lang w:val="en-US"/>
        </w:rPr>
        <w:t>Thodis</w:t>
      </w:r>
      <w:proofErr w:type="spellEnd"/>
    </w:p>
    <w:p w:rsidR="00810E43" w:rsidRPr="00810E43" w:rsidRDefault="00810E43" w:rsidP="00CC5025">
      <w:pPr>
        <w:pStyle w:val="style331"/>
        <w:rPr>
          <w:rFonts w:asciiTheme="majorHAnsi" w:hAnsiTheme="majorHAnsi"/>
          <w:b/>
          <w:color w:val="984806" w:themeColor="accent6" w:themeShade="80"/>
          <w:sz w:val="28"/>
          <w:szCs w:val="28"/>
          <w:lang w:val="en-US"/>
        </w:rPr>
      </w:pPr>
    </w:p>
    <w:p w:rsidR="00810E43" w:rsidRPr="00376206" w:rsidRDefault="00810E43" w:rsidP="00810E43">
      <w:pPr>
        <w:pStyle w:val="style1"/>
        <w:jc w:val="center"/>
        <w:rPr>
          <w:rStyle w:val="pol1"/>
          <w:rFonts w:asciiTheme="majorHAnsi" w:hAnsiTheme="majorHAnsi"/>
          <w:bCs/>
          <w:color w:val="669900"/>
          <w:sz w:val="36"/>
          <w:szCs w:val="36"/>
          <w:lang w:val="en-US"/>
        </w:rPr>
      </w:pPr>
      <w:r w:rsidRPr="00D12EEC">
        <w:rPr>
          <w:rStyle w:val="a4"/>
          <w:rFonts w:asciiTheme="majorHAnsi" w:hAnsiTheme="majorHAnsi"/>
          <w:color w:val="669900"/>
          <w:sz w:val="36"/>
          <w:szCs w:val="36"/>
        </w:rPr>
        <w:t>Личные</w:t>
      </w:r>
      <w:r w:rsidRPr="00376206">
        <w:rPr>
          <w:rStyle w:val="a4"/>
          <w:rFonts w:asciiTheme="majorHAnsi" w:hAnsiTheme="majorHAnsi"/>
          <w:color w:val="669900"/>
          <w:sz w:val="36"/>
          <w:szCs w:val="36"/>
          <w:lang w:val="en-US"/>
        </w:rPr>
        <w:t xml:space="preserve">  </w:t>
      </w:r>
      <w:r w:rsidRPr="00D12EEC">
        <w:rPr>
          <w:rStyle w:val="a4"/>
          <w:rFonts w:asciiTheme="majorHAnsi" w:hAnsiTheme="majorHAnsi"/>
          <w:color w:val="669900"/>
          <w:sz w:val="36"/>
          <w:szCs w:val="36"/>
        </w:rPr>
        <w:t>местоимения</w:t>
      </w:r>
      <w:r w:rsidRPr="00376206">
        <w:rPr>
          <w:rStyle w:val="a4"/>
          <w:rFonts w:asciiTheme="majorHAnsi" w:hAnsiTheme="majorHAnsi"/>
          <w:color w:val="669900"/>
          <w:sz w:val="36"/>
          <w:szCs w:val="36"/>
          <w:lang w:val="en-US"/>
        </w:rPr>
        <w:t xml:space="preserve">  -  </w:t>
      </w:r>
      <w:r w:rsidRPr="00D12EEC">
        <w:rPr>
          <w:rStyle w:val="a4"/>
          <w:rFonts w:asciiTheme="majorHAnsi" w:hAnsiTheme="majorHAnsi"/>
          <w:color w:val="669900"/>
          <w:sz w:val="36"/>
          <w:szCs w:val="36"/>
          <w:lang w:val="el-GR"/>
        </w:rPr>
        <w:t>Προσωπικές</w:t>
      </w:r>
      <w:r w:rsidRPr="00376206">
        <w:rPr>
          <w:rStyle w:val="a4"/>
          <w:rFonts w:asciiTheme="majorHAnsi" w:hAnsiTheme="majorHAnsi"/>
          <w:color w:val="669900"/>
          <w:sz w:val="36"/>
          <w:szCs w:val="36"/>
          <w:lang w:val="en-US"/>
        </w:rPr>
        <w:t xml:space="preserve">  </w:t>
      </w:r>
      <w:r w:rsidRPr="00D12EEC">
        <w:rPr>
          <w:rStyle w:val="pol1"/>
          <w:rFonts w:asciiTheme="majorHAnsi" w:hAnsiTheme="majorHAnsi"/>
          <w:b/>
          <w:bCs/>
          <w:color w:val="669900"/>
          <w:sz w:val="36"/>
          <w:szCs w:val="36"/>
          <w:lang w:val="el-GR"/>
        </w:rPr>
        <w:t>αντωνυμίες</w:t>
      </w:r>
    </w:p>
    <w:p w:rsidR="00810E43" w:rsidRPr="00376206" w:rsidRDefault="00810E43" w:rsidP="00810E43">
      <w:pPr>
        <w:pStyle w:val="style1"/>
        <w:jc w:val="center"/>
        <w:rPr>
          <w:rFonts w:asciiTheme="majorHAnsi" w:hAnsiTheme="majorHAnsi"/>
          <w:b/>
          <w:color w:val="984806" w:themeColor="accent6" w:themeShade="80"/>
          <w:sz w:val="28"/>
          <w:szCs w:val="28"/>
          <w:lang w:val="en-US"/>
        </w:rPr>
      </w:pPr>
    </w:p>
    <w:p w:rsidR="00810E43" w:rsidRPr="00C0336E" w:rsidRDefault="00810E43" w:rsidP="00810E43">
      <w:pPr>
        <w:pStyle w:val="style1"/>
        <w:ind w:left="0"/>
        <w:jc w:val="center"/>
        <w:rPr>
          <w:rFonts w:asciiTheme="majorHAnsi" w:hAnsiTheme="majorHAnsi"/>
          <w:b/>
          <w:color w:val="984806" w:themeColor="accent6" w:themeShade="80"/>
          <w:sz w:val="28"/>
          <w:szCs w:val="28"/>
          <w:lang w:val="en-US"/>
        </w:rPr>
      </w:pPr>
      <w:r w:rsidRPr="00C0336E">
        <w:rPr>
          <w:rFonts w:asciiTheme="majorHAnsi" w:hAnsiTheme="majorHAnsi"/>
          <w:b/>
          <w:color w:val="984806" w:themeColor="accent6" w:themeShade="80"/>
          <w:sz w:val="28"/>
          <w:szCs w:val="28"/>
        </w:rPr>
        <w:t>Формы</w:t>
      </w:r>
      <w:r w:rsidRPr="00376206">
        <w:rPr>
          <w:rFonts w:asciiTheme="majorHAnsi" w:hAnsiTheme="majorHAnsi"/>
          <w:b/>
          <w:color w:val="984806" w:themeColor="accent6" w:themeShade="80"/>
          <w:sz w:val="28"/>
          <w:szCs w:val="28"/>
          <w:lang w:val="en-US"/>
        </w:rPr>
        <w:t xml:space="preserve"> 1-</w:t>
      </w:r>
      <w:r w:rsidRPr="00C0336E">
        <w:rPr>
          <w:rFonts w:asciiTheme="majorHAnsi" w:hAnsiTheme="majorHAnsi"/>
          <w:b/>
          <w:color w:val="984806" w:themeColor="accent6" w:themeShade="80"/>
          <w:sz w:val="28"/>
          <w:szCs w:val="28"/>
        </w:rPr>
        <w:t>ого</w:t>
      </w:r>
      <w:r w:rsidRPr="00376206">
        <w:rPr>
          <w:rFonts w:asciiTheme="majorHAnsi" w:hAnsiTheme="majorHAnsi"/>
          <w:b/>
          <w:color w:val="984806" w:themeColor="accent6" w:themeShade="80"/>
          <w:sz w:val="28"/>
          <w:szCs w:val="28"/>
          <w:lang w:val="en-US"/>
        </w:rPr>
        <w:t xml:space="preserve"> </w:t>
      </w:r>
      <w:r w:rsidRPr="00C0336E">
        <w:rPr>
          <w:rFonts w:asciiTheme="majorHAnsi" w:hAnsiTheme="majorHAnsi"/>
          <w:b/>
          <w:color w:val="984806" w:themeColor="accent6" w:themeShade="80"/>
          <w:sz w:val="28"/>
          <w:szCs w:val="28"/>
        </w:rPr>
        <w:t>лица</w:t>
      </w:r>
      <w:r w:rsidRPr="00376206">
        <w:rPr>
          <w:rFonts w:asciiTheme="majorHAnsi" w:hAnsiTheme="majorHAnsi"/>
          <w:b/>
          <w:color w:val="984806" w:themeColor="accent6" w:themeShade="80"/>
          <w:sz w:val="28"/>
          <w:szCs w:val="28"/>
          <w:lang w:val="en-US"/>
        </w:rPr>
        <w:t xml:space="preserve">                                   </w:t>
      </w:r>
      <w:r w:rsidRPr="00C0336E">
        <w:rPr>
          <w:rFonts w:asciiTheme="majorHAnsi" w:hAnsiTheme="majorHAnsi"/>
          <w:b/>
          <w:color w:val="984806" w:themeColor="accent6" w:themeShade="80"/>
          <w:sz w:val="28"/>
          <w:szCs w:val="28"/>
        </w:rPr>
        <w:t>Формы</w:t>
      </w:r>
      <w:r w:rsidRPr="00376206">
        <w:rPr>
          <w:rFonts w:asciiTheme="majorHAnsi" w:hAnsiTheme="majorHAnsi"/>
          <w:b/>
          <w:color w:val="984806" w:themeColor="accent6" w:themeShade="80"/>
          <w:sz w:val="28"/>
          <w:szCs w:val="28"/>
          <w:lang w:val="en-US"/>
        </w:rPr>
        <w:t xml:space="preserve"> 2-</w:t>
      </w:r>
      <w:r w:rsidRPr="00C0336E">
        <w:rPr>
          <w:rFonts w:asciiTheme="majorHAnsi" w:hAnsiTheme="majorHAnsi"/>
          <w:b/>
          <w:color w:val="984806" w:themeColor="accent6" w:themeShade="80"/>
          <w:sz w:val="28"/>
          <w:szCs w:val="28"/>
        </w:rPr>
        <w:t>ого</w:t>
      </w:r>
      <w:r w:rsidRPr="00376206">
        <w:rPr>
          <w:rFonts w:asciiTheme="majorHAnsi" w:hAnsiTheme="majorHAnsi"/>
          <w:b/>
          <w:color w:val="984806" w:themeColor="accent6" w:themeShade="80"/>
          <w:sz w:val="28"/>
          <w:szCs w:val="28"/>
          <w:lang w:val="en-US"/>
        </w:rPr>
        <w:t xml:space="preserve"> </w:t>
      </w:r>
      <w:r w:rsidRPr="00C0336E">
        <w:rPr>
          <w:rFonts w:asciiTheme="majorHAnsi" w:hAnsiTheme="majorHAnsi"/>
          <w:b/>
          <w:color w:val="984806" w:themeColor="accent6" w:themeShade="80"/>
          <w:sz w:val="28"/>
          <w:szCs w:val="28"/>
        </w:rPr>
        <w:t>лица</w:t>
      </w:r>
    </w:p>
    <w:p w:rsidR="00810E43" w:rsidRPr="00810E43" w:rsidRDefault="00810E43" w:rsidP="00810E43">
      <w:pPr>
        <w:pStyle w:val="style1"/>
        <w:ind w:left="0"/>
        <w:jc w:val="center"/>
        <w:rPr>
          <w:rFonts w:asciiTheme="majorHAnsi" w:hAnsiTheme="majorHAnsi"/>
          <w:b/>
          <w:color w:val="984806" w:themeColor="accent6" w:themeShade="80"/>
          <w:sz w:val="28"/>
          <w:szCs w:val="28"/>
          <w:lang w:val="en-US"/>
        </w:rPr>
      </w:pPr>
    </w:p>
    <w:tbl>
      <w:tblPr>
        <w:tblW w:w="14651" w:type="dxa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05"/>
        <w:gridCol w:w="2405"/>
        <w:gridCol w:w="2350"/>
        <w:gridCol w:w="1314"/>
        <w:gridCol w:w="2564"/>
        <w:gridCol w:w="2350"/>
        <w:gridCol w:w="1263"/>
      </w:tblGrid>
      <w:tr w:rsidR="00810E43" w:rsidRPr="00810E43" w:rsidTr="00810E43">
        <w:trPr>
          <w:trHeight w:val="1045"/>
          <w:tblCellSpacing w:w="15" w:type="dxa"/>
          <w:jc w:val="center"/>
        </w:trPr>
        <w:tc>
          <w:tcPr>
            <w:tcW w:w="23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10E43" w:rsidRPr="00C0336E" w:rsidRDefault="00810E43" w:rsidP="00810E43">
            <w:pPr>
              <w:pStyle w:val="style1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C0336E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Ед.число</w:t>
            </w:r>
          </w:p>
        </w:tc>
        <w:tc>
          <w:tcPr>
            <w:tcW w:w="23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10E43" w:rsidRPr="00C0336E" w:rsidRDefault="00810E43" w:rsidP="00810E43">
            <w:pPr>
              <w:pStyle w:val="style1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C0336E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сильный тип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10E43" w:rsidRPr="00C0336E" w:rsidRDefault="00810E43" w:rsidP="00810E43">
            <w:pPr>
              <w:pStyle w:val="style1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C0336E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слабый тип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10E43" w:rsidRPr="00C0336E" w:rsidRDefault="00810E43" w:rsidP="00810E43">
            <w:pPr>
              <w:pStyle w:val="a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10E43" w:rsidRPr="00C0336E" w:rsidRDefault="00810E43" w:rsidP="00810E43">
            <w:pPr>
              <w:pStyle w:val="style1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C0336E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сильный тип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10E43" w:rsidRPr="00C0336E" w:rsidRDefault="00810E43" w:rsidP="00810E43">
            <w:pPr>
              <w:pStyle w:val="style1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C0336E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слабый тип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10E43" w:rsidRPr="00810E43" w:rsidRDefault="00810E43" w:rsidP="00810E43">
            <w:pPr>
              <w:pStyle w:val="a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</w:p>
        </w:tc>
      </w:tr>
      <w:tr w:rsidR="00810E43" w:rsidRPr="00810E43" w:rsidTr="00810E43">
        <w:trPr>
          <w:trHeight w:val="522"/>
          <w:tblCellSpacing w:w="15" w:type="dxa"/>
          <w:jc w:val="center"/>
        </w:trPr>
        <w:tc>
          <w:tcPr>
            <w:tcW w:w="23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10E43" w:rsidRPr="00C0336E" w:rsidRDefault="00810E43" w:rsidP="00810E43">
            <w:pPr>
              <w:pStyle w:val="style1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C0336E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ον.</w:t>
            </w:r>
          </w:p>
        </w:tc>
        <w:tc>
          <w:tcPr>
            <w:tcW w:w="23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εγώ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εσύ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ты</w:t>
            </w:r>
          </w:p>
        </w:tc>
      </w:tr>
      <w:tr w:rsidR="00810E43" w:rsidRPr="00810E43" w:rsidTr="00810E43">
        <w:trPr>
          <w:trHeight w:val="522"/>
          <w:tblCellSpacing w:w="15" w:type="dxa"/>
          <w:jc w:val="center"/>
        </w:trPr>
        <w:tc>
          <w:tcPr>
            <w:tcW w:w="23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10E43" w:rsidRPr="00C0336E" w:rsidRDefault="00810E43" w:rsidP="00810E43">
            <w:pPr>
              <w:pStyle w:val="style1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C0336E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γεν.</w:t>
            </w:r>
          </w:p>
        </w:tc>
        <w:tc>
          <w:tcPr>
            <w:tcW w:w="23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εμένα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μου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мне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εσένα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σου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тебе</w:t>
            </w:r>
          </w:p>
        </w:tc>
      </w:tr>
      <w:tr w:rsidR="00810E43" w:rsidRPr="00810E43" w:rsidTr="00810E43">
        <w:trPr>
          <w:trHeight w:val="522"/>
          <w:tblCellSpacing w:w="15" w:type="dxa"/>
          <w:jc w:val="center"/>
        </w:trPr>
        <w:tc>
          <w:tcPr>
            <w:tcW w:w="23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10E43" w:rsidRPr="00C0336E" w:rsidRDefault="00810E43" w:rsidP="00810E43">
            <w:pPr>
              <w:pStyle w:val="style1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C0336E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αιτ.</w:t>
            </w:r>
          </w:p>
        </w:tc>
        <w:tc>
          <w:tcPr>
            <w:tcW w:w="23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εμένα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με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меня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εσένα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σε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тебя</w:t>
            </w:r>
          </w:p>
        </w:tc>
      </w:tr>
      <w:tr w:rsidR="00810E43" w:rsidRPr="00810E43" w:rsidTr="00810E43">
        <w:trPr>
          <w:trHeight w:val="614"/>
          <w:tblCellSpacing w:w="15" w:type="dxa"/>
          <w:jc w:val="center"/>
        </w:trPr>
        <w:tc>
          <w:tcPr>
            <w:tcW w:w="23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10E43" w:rsidRPr="00C0336E" w:rsidRDefault="00810E43" w:rsidP="00810E43">
            <w:pPr>
              <w:pStyle w:val="style1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C0336E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κλ.</w:t>
            </w:r>
          </w:p>
        </w:tc>
        <w:tc>
          <w:tcPr>
            <w:tcW w:w="23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εσύ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ты</w:t>
            </w:r>
          </w:p>
        </w:tc>
      </w:tr>
    </w:tbl>
    <w:p w:rsidR="00810E43" w:rsidRPr="00810E43" w:rsidRDefault="00810E43" w:rsidP="00810E43">
      <w:pPr>
        <w:pStyle w:val="a5"/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</w:p>
    <w:tbl>
      <w:tblPr>
        <w:tblW w:w="15113" w:type="dxa"/>
        <w:jc w:val="center"/>
        <w:tblCellSpacing w:w="15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47"/>
        <w:gridCol w:w="2519"/>
        <w:gridCol w:w="2241"/>
        <w:gridCol w:w="1473"/>
        <w:gridCol w:w="2519"/>
        <w:gridCol w:w="2241"/>
        <w:gridCol w:w="1473"/>
      </w:tblGrid>
      <w:tr w:rsidR="00810E43" w:rsidRPr="00810E43" w:rsidTr="00810E43">
        <w:trPr>
          <w:trHeight w:val="1204"/>
          <w:tblCellSpacing w:w="15" w:type="dxa"/>
          <w:jc w:val="center"/>
        </w:trPr>
        <w:tc>
          <w:tcPr>
            <w:tcW w:w="260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810E43" w:rsidRPr="00804D66" w:rsidRDefault="00810E43" w:rsidP="00810E43">
            <w:pPr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Мн.число</w:t>
            </w:r>
          </w:p>
        </w:tc>
        <w:tc>
          <w:tcPr>
            <w:tcW w:w="248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810E43" w:rsidRPr="00804D66" w:rsidRDefault="00810E43" w:rsidP="00810E43">
            <w:pPr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сильный тип</w:t>
            </w:r>
          </w:p>
        </w:tc>
        <w:tc>
          <w:tcPr>
            <w:tcW w:w="221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810E43" w:rsidRPr="00804D66" w:rsidRDefault="00810E43" w:rsidP="00810E43">
            <w:pPr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слабый тип</w:t>
            </w:r>
          </w:p>
        </w:tc>
        <w:tc>
          <w:tcPr>
            <w:tcW w:w="144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810E43" w:rsidRPr="00804D66" w:rsidRDefault="00810E43" w:rsidP="00810E43">
            <w:pPr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810E43" w:rsidRPr="00804D66" w:rsidRDefault="00810E43" w:rsidP="00810E43">
            <w:pPr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сильный тип</w:t>
            </w:r>
          </w:p>
        </w:tc>
        <w:tc>
          <w:tcPr>
            <w:tcW w:w="221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810E43" w:rsidRPr="00804D66" w:rsidRDefault="00810E43" w:rsidP="00810E43">
            <w:pPr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слабый тип</w:t>
            </w:r>
          </w:p>
        </w:tc>
        <w:tc>
          <w:tcPr>
            <w:tcW w:w="142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810E43" w:rsidRPr="00810E43" w:rsidRDefault="00810E43" w:rsidP="00810E43">
            <w:pPr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</w:p>
        </w:tc>
      </w:tr>
      <w:tr w:rsidR="00810E43" w:rsidRPr="00810E43" w:rsidTr="00810E43">
        <w:trPr>
          <w:trHeight w:val="602"/>
          <w:tblCellSpacing w:w="15" w:type="dxa"/>
          <w:jc w:val="center"/>
        </w:trPr>
        <w:tc>
          <w:tcPr>
            <w:tcW w:w="260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04D66" w:rsidRDefault="00810E43" w:rsidP="00810E43">
            <w:pPr>
              <w:pStyle w:val="style1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ον.</w:t>
            </w:r>
          </w:p>
        </w:tc>
        <w:tc>
          <w:tcPr>
            <w:tcW w:w="248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εμείς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мы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εσείς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вы</w:t>
            </w:r>
          </w:p>
        </w:tc>
      </w:tr>
      <w:tr w:rsidR="00810E43" w:rsidRPr="00810E43" w:rsidTr="00810E43">
        <w:trPr>
          <w:trHeight w:val="602"/>
          <w:tblCellSpacing w:w="15" w:type="dxa"/>
          <w:jc w:val="center"/>
        </w:trPr>
        <w:tc>
          <w:tcPr>
            <w:tcW w:w="260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04D66" w:rsidRDefault="00810E43" w:rsidP="00810E43">
            <w:pPr>
              <w:pStyle w:val="style1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γεν.</w:t>
            </w:r>
          </w:p>
        </w:tc>
        <w:tc>
          <w:tcPr>
            <w:tcW w:w="248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εμάς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μας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нам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εσας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σας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вам</w:t>
            </w:r>
          </w:p>
        </w:tc>
      </w:tr>
      <w:tr w:rsidR="00810E43" w:rsidRPr="00810E43" w:rsidTr="00810E43">
        <w:trPr>
          <w:trHeight w:val="602"/>
          <w:tblCellSpacing w:w="15" w:type="dxa"/>
          <w:jc w:val="center"/>
        </w:trPr>
        <w:tc>
          <w:tcPr>
            <w:tcW w:w="260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04D66" w:rsidRDefault="00810E43" w:rsidP="00810E43">
            <w:pPr>
              <w:pStyle w:val="style1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αιτ.</w:t>
            </w:r>
          </w:p>
        </w:tc>
        <w:tc>
          <w:tcPr>
            <w:tcW w:w="248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εμάς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μας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нас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εσας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σας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вас</w:t>
            </w:r>
          </w:p>
        </w:tc>
      </w:tr>
      <w:tr w:rsidR="00810E43" w:rsidRPr="00810E43" w:rsidTr="00810E43">
        <w:trPr>
          <w:trHeight w:val="602"/>
          <w:tblCellSpacing w:w="15" w:type="dxa"/>
          <w:jc w:val="center"/>
        </w:trPr>
        <w:tc>
          <w:tcPr>
            <w:tcW w:w="260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04D66" w:rsidRDefault="00810E43" w:rsidP="00810E43">
            <w:pPr>
              <w:pStyle w:val="style1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κλ.</w:t>
            </w:r>
          </w:p>
        </w:tc>
        <w:tc>
          <w:tcPr>
            <w:tcW w:w="248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a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εσείς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вы</w:t>
            </w:r>
          </w:p>
        </w:tc>
      </w:tr>
    </w:tbl>
    <w:p w:rsidR="00810E43" w:rsidRDefault="00810E43" w:rsidP="00810E43">
      <w:pPr>
        <w:pStyle w:val="a5"/>
        <w:jc w:val="center"/>
        <w:rPr>
          <w:rFonts w:asciiTheme="majorHAnsi" w:hAnsiTheme="majorHAnsi"/>
          <w:b/>
          <w:color w:val="984806" w:themeColor="accent6" w:themeShade="80"/>
          <w:sz w:val="28"/>
          <w:szCs w:val="28"/>
          <w:lang w:val="en-US"/>
        </w:rPr>
      </w:pPr>
    </w:p>
    <w:p w:rsidR="00810E43" w:rsidRDefault="00810E43" w:rsidP="00810E43">
      <w:pPr>
        <w:pStyle w:val="a5"/>
        <w:jc w:val="center"/>
        <w:rPr>
          <w:rFonts w:asciiTheme="majorHAnsi" w:hAnsiTheme="majorHAnsi"/>
          <w:b/>
          <w:color w:val="984806" w:themeColor="accent6" w:themeShade="80"/>
          <w:sz w:val="28"/>
          <w:szCs w:val="28"/>
          <w:lang w:val="en-US"/>
        </w:rPr>
      </w:pPr>
      <w:r w:rsidRPr="00810E43">
        <w:rPr>
          <w:rFonts w:asciiTheme="majorHAnsi" w:hAnsiTheme="majorHAnsi"/>
          <w:b/>
          <w:color w:val="984806" w:themeColor="accent6" w:themeShade="80"/>
          <w:sz w:val="28"/>
          <w:szCs w:val="28"/>
        </w:rPr>
        <w:t>Формы  3-ого лица</w:t>
      </w:r>
    </w:p>
    <w:p w:rsidR="00810E43" w:rsidRPr="00810E43" w:rsidRDefault="00810E43" w:rsidP="00810E43">
      <w:pPr>
        <w:pStyle w:val="a5"/>
        <w:jc w:val="center"/>
        <w:rPr>
          <w:rFonts w:asciiTheme="majorHAnsi" w:hAnsiTheme="majorHAnsi"/>
          <w:b/>
          <w:color w:val="984806" w:themeColor="accent6" w:themeShade="80"/>
          <w:sz w:val="28"/>
          <w:szCs w:val="28"/>
          <w:lang w:val="en-US"/>
        </w:rPr>
      </w:pPr>
    </w:p>
    <w:tbl>
      <w:tblPr>
        <w:tblW w:w="12216" w:type="dxa"/>
        <w:jc w:val="center"/>
        <w:tblCellSpacing w:w="15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5"/>
        <w:gridCol w:w="1931"/>
        <w:gridCol w:w="1939"/>
        <w:gridCol w:w="1931"/>
        <w:gridCol w:w="1819"/>
        <w:gridCol w:w="1823"/>
        <w:gridCol w:w="1688"/>
      </w:tblGrid>
      <w:tr w:rsidR="00810E43" w:rsidRPr="00810E43" w:rsidTr="00810E43">
        <w:trPr>
          <w:trHeight w:val="13"/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810E43" w:rsidRPr="00810E43" w:rsidRDefault="00810E43" w:rsidP="00810E43">
            <w:pPr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810E43" w:rsidRPr="00804D66" w:rsidRDefault="00810E43" w:rsidP="00810E43">
            <w:pPr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сильный тип</w:t>
            </w:r>
          </w:p>
        </w:tc>
        <w:tc>
          <w:tcPr>
            <w:tcW w:w="0" w:type="auto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810E43" w:rsidRPr="00804D66" w:rsidRDefault="00810E43" w:rsidP="00810E43">
            <w:pPr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слабый тип</w:t>
            </w:r>
          </w:p>
        </w:tc>
      </w:tr>
      <w:tr w:rsidR="00810E43" w:rsidRPr="00810E43" w:rsidTr="00810E43">
        <w:trPr>
          <w:trHeight w:val="13"/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810E43" w:rsidRPr="00804D66" w:rsidRDefault="00810E43" w:rsidP="00810E43">
            <w:pPr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Ед. число</w:t>
            </w:r>
          </w:p>
        </w:tc>
      </w:tr>
      <w:tr w:rsidR="00810E43" w:rsidRPr="00810E43" w:rsidTr="00810E43">
        <w:trPr>
          <w:trHeight w:val="27"/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04D66" w:rsidRDefault="00810E43" w:rsidP="00810E43">
            <w:pPr>
              <w:pStyle w:val="style1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ον.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αυτός -он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αυτή  -она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αυτό  -оно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τος   -он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τη       -она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το   -оно</w:t>
            </w:r>
          </w:p>
        </w:tc>
      </w:tr>
      <w:tr w:rsidR="00810E43" w:rsidRPr="00810E43" w:rsidTr="00810E43">
        <w:trPr>
          <w:trHeight w:val="27"/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04D66" w:rsidRDefault="00810E43" w:rsidP="00810E43">
            <w:pPr>
              <w:pStyle w:val="style1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γεν.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αυτού -ему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αυτής -ей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αυτού -ему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του   -ему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της      -ей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του -ему</w:t>
            </w:r>
          </w:p>
        </w:tc>
      </w:tr>
      <w:tr w:rsidR="00810E43" w:rsidRPr="00810E43" w:rsidTr="00810E43">
        <w:trPr>
          <w:trHeight w:val="27"/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04D66" w:rsidRDefault="00810E43" w:rsidP="00810E43">
            <w:pPr>
              <w:pStyle w:val="style1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αιτ.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αυτόν -его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αυτή(ν) -ее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αυτό   -его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τον   -его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τη(ν)   -ее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το   -его</w:t>
            </w:r>
          </w:p>
        </w:tc>
      </w:tr>
      <w:tr w:rsidR="00810E43" w:rsidRPr="00810E43" w:rsidTr="00810E43">
        <w:trPr>
          <w:trHeight w:val="64"/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810E43" w:rsidRDefault="00810E43" w:rsidP="00810E43">
            <w:pPr>
              <w:ind w:left="225" w:right="225"/>
              <w:jc w:val="center"/>
              <w:rPr>
                <w:rFonts w:asciiTheme="majorHAnsi" w:hAnsiTheme="majorHAnsi"/>
                <w:b/>
                <w:color w:val="984806" w:themeColor="accent6" w:themeShade="80"/>
                <w:sz w:val="28"/>
                <w:szCs w:val="28"/>
                <w:lang w:val="en-US"/>
              </w:rPr>
            </w:pPr>
          </w:p>
          <w:p w:rsidR="00810E43" w:rsidRPr="00804D66" w:rsidRDefault="00810E43" w:rsidP="00810E43">
            <w:pPr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  <w:lang w:val="en-US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Мн. Число</w:t>
            </w:r>
          </w:p>
          <w:p w:rsidR="00810E43" w:rsidRPr="00810E43" w:rsidRDefault="00810E43" w:rsidP="00810E43">
            <w:pPr>
              <w:ind w:left="225" w:right="225"/>
              <w:jc w:val="center"/>
              <w:rPr>
                <w:rFonts w:asciiTheme="majorHAnsi" w:hAnsiTheme="majorHAnsi"/>
                <w:b/>
                <w:color w:val="984806" w:themeColor="accent6" w:themeShade="80"/>
                <w:sz w:val="28"/>
                <w:szCs w:val="28"/>
                <w:lang w:val="en-US"/>
              </w:rPr>
            </w:pPr>
          </w:p>
        </w:tc>
      </w:tr>
      <w:tr w:rsidR="00810E43" w:rsidRPr="00810E43" w:rsidTr="00810E43">
        <w:trPr>
          <w:trHeight w:val="27"/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04D66" w:rsidRDefault="00810E43" w:rsidP="00810E43">
            <w:pPr>
              <w:pStyle w:val="style1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ον.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αυτοί -они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αυτές -они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αυτά -они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τοι  -они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τες   -они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τα    -они</w:t>
            </w:r>
          </w:p>
        </w:tc>
      </w:tr>
      <w:tr w:rsidR="00810E43" w:rsidRPr="00810E43" w:rsidTr="00810E43">
        <w:trPr>
          <w:trHeight w:val="27"/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04D66" w:rsidRDefault="00810E43" w:rsidP="00810E43">
            <w:pPr>
              <w:pStyle w:val="style1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γεν.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αυτών-им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αυτών -им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αυτών -им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τους -им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 xml:space="preserve">τους 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  <w:t xml:space="preserve"> 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-им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τους -им</w:t>
            </w:r>
          </w:p>
        </w:tc>
      </w:tr>
      <w:tr w:rsidR="00810E43" w:rsidRPr="00810E43" w:rsidTr="00810E43">
        <w:trPr>
          <w:trHeight w:val="27"/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04D66" w:rsidRDefault="00810E43" w:rsidP="00810E43">
            <w:pPr>
              <w:pStyle w:val="style1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αιτ.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αυτούς -их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αυτές -их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αυτά  -их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 xml:space="preserve">τους - 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  <w:t xml:space="preserve">   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их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τες 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  <w:t xml:space="preserve">   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-их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10E43" w:rsidRPr="00810E43" w:rsidRDefault="00810E43" w:rsidP="00810E43">
            <w:pPr>
              <w:pStyle w:val="style1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τα     -их</w:t>
            </w:r>
          </w:p>
        </w:tc>
      </w:tr>
    </w:tbl>
    <w:p w:rsidR="00810E43" w:rsidRDefault="00810E43" w:rsidP="00810E43">
      <w:pPr>
        <w:pStyle w:val="style1"/>
        <w:jc w:val="center"/>
        <w:rPr>
          <w:rFonts w:asciiTheme="majorHAnsi" w:hAnsiTheme="majorHAnsi"/>
          <w:color w:val="984806" w:themeColor="accent6" w:themeShade="80"/>
          <w:sz w:val="28"/>
          <w:szCs w:val="28"/>
          <w:lang w:val="en-US"/>
        </w:rPr>
      </w:pPr>
    </w:p>
    <w:p w:rsidR="00810E43" w:rsidRDefault="00810E43" w:rsidP="00810E43">
      <w:pPr>
        <w:pStyle w:val="style1"/>
        <w:jc w:val="center"/>
        <w:rPr>
          <w:rFonts w:asciiTheme="majorHAnsi" w:hAnsiTheme="majorHAnsi"/>
          <w:color w:val="984806" w:themeColor="accent6" w:themeShade="80"/>
          <w:sz w:val="28"/>
          <w:szCs w:val="28"/>
          <w:lang w:val="en-US"/>
        </w:rPr>
      </w:pPr>
    </w:p>
    <w:p w:rsidR="00810E43" w:rsidRPr="00810E43" w:rsidRDefault="00810E43" w:rsidP="00810E43">
      <w:pPr>
        <w:pStyle w:val="style1"/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>Сильный тип личных местоимений употребляются тогда, когда они одни в предложении, когда хотим на ком-то или на чем-то сделать смысловой акцент, когда хотим выделить кого-то или что-то от других :</w:t>
      </w:r>
    </w:p>
    <w:p w:rsidR="00810E43" w:rsidRPr="00810E43" w:rsidRDefault="00810E43" w:rsidP="00810E43">
      <w:pPr>
        <w:pStyle w:val="style1"/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Ποιον φώναξαν;   - Εμένα.                 -  Кого позвали?   - Меня.</w:t>
      </w:r>
      <w:r w:rsidRPr="00810E43">
        <w:rPr>
          <w:rFonts w:asciiTheme="majorHAnsi" w:hAnsiTheme="majorHAnsi"/>
          <w:bCs/>
          <w:color w:val="984806" w:themeColor="accent6" w:themeShade="80"/>
          <w:sz w:val="28"/>
          <w:szCs w:val="28"/>
        </w:rPr>
        <w:br/>
        <w:t xml:space="preserve">     </w:t>
      </w:r>
      <w:r w:rsidRPr="00CC5025">
        <w:rPr>
          <w:rFonts w:asciiTheme="majorHAnsi" w:hAnsiTheme="majorHAnsi"/>
          <w:bCs/>
          <w:color w:val="984806" w:themeColor="accent6" w:themeShade="80"/>
          <w:sz w:val="28"/>
          <w:szCs w:val="28"/>
        </w:rPr>
        <w:t xml:space="preserve">          </w:t>
      </w:r>
      <w:r w:rsidRPr="00810E43">
        <w:rPr>
          <w:rFonts w:asciiTheme="majorHAnsi" w:hAnsiTheme="majorHAnsi"/>
          <w:bCs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Εσένα θέλω</w:t>
      </w:r>
      <w:proofErr w:type="gramStart"/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.</w:t>
      </w:r>
      <w:proofErr w:type="gramEnd"/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                         (</w:t>
      </w:r>
      <w:proofErr w:type="gramStart"/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б</w:t>
      </w:r>
      <w:proofErr w:type="gramEnd"/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укв.) – ( Тебя я хочу)    - Мне нужен ты.</w:t>
      </w:r>
      <w:r w:rsidRPr="00810E43">
        <w:rPr>
          <w:rFonts w:asciiTheme="majorHAnsi" w:hAnsiTheme="majorHAnsi"/>
          <w:bCs/>
          <w:color w:val="984806" w:themeColor="accent6" w:themeShade="80"/>
          <w:sz w:val="28"/>
          <w:szCs w:val="28"/>
        </w:rPr>
        <w:br/>
        <w:t xml:space="preserve">    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Να φύγουν αυτοί , όχι  εσείς.              - Пусть они уйдут, а не вы.</w:t>
      </w:r>
    </w:p>
    <w:p w:rsidR="00810E43" w:rsidRPr="00810E43" w:rsidRDefault="00810E43" w:rsidP="00810E43">
      <w:pPr>
        <w:pStyle w:val="style1"/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  <w:t>Слабый тип употребляются тогда, когда нет надобности подчеркивать или выделять кого-то или что-то, и обязательно с глаголом :</w:t>
      </w:r>
    </w:p>
    <w:p w:rsidR="00810E43" w:rsidRPr="00CC5025" w:rsidRDefault="00810E43" w:rsidP="00810E43">
      <w:pPr>
        <w:pStyle w:val="style1"/>
        <w:jc w:val="center"/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</w:pP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Με φώναξε.              - Он меня позвал.</w:t>
      </w:r>
    </w:p>
    <w:p w:rsidR="00810E43" w:rsidRPr="00D12EEC" w:rsidRDefault="00810E43" w:rsidP="00810E43">
      <w:pPr>
        <w:pStyle w:val="style1"/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</w:pPr>
      <w:r w:rsidRPr="00810E43">
        <w:rPr>
          <w:rFonts w:asciiTheme="majorHAnsi" w:hAnsiTheme="majorHAnsi"/>
          <w:bCs/>
          <w:color w:val="984806" w:themeColor="accent6" w:themeShade="80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Σε θέλω.               </w:t>
      </w:r>
      <w:r w:rsidRPr="00D12EEC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 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 - Ты мне нужен.</w:t>
      </w:r>
      <w:r w:rsidRPr="00810E43">
        <w:rPr>
          <w:rFonts w:asciiTheme="majorHAnsi" w:hAnsiTheme="majorHAnsi"/>
          <w:bCs/>
          <w:color w:val="984806" w:themeColor="accent6" w:themeShade="80"/>
          <w:sz w:val="28"/>
          <w:szCs w:val="28"/>
        </w:rPr>
        <w:br/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D12EEC" w:rsidRPr="00D12EEC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 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Μου το πήρε.</w:t>
      </w:r>
      <w:r w:rsidR="00D12EEC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      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 - Он мне это взял.</w:t>
      </w:r>
    </w:p>
    <w:p w:rsidR="00810E43" w:rsidRPr="00D12EEC" w:rsidRDefault="00D12EEC" w:rsidP="00D12EEC">
      <w:pPr>
        <w:pStyle w:val="style1"/>
        <w:ind w:left="0"/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</w:pPr>
      <w:r w:rsidRPr="00D12EEC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810E43" w:rsidRPr="00D12EEC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 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Σου</w:t>
      </w:r>
      <w:r w:rsidR="00810E43" w:rsidRPr="00D12EEC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το</w:t>
      </w:r>
      <w:r w:rsidR="00810E43" w:rsidRPr="00D12EEC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έδωσε</w:t>
      </w:r>
      <w:r w:rsidRPr="00D12EEC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    </w:t>
      </w:r>
      <w:r w:rsidR="00810E43" w:rsidRPr="00D12EEC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D12EEC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   </w:t>
      </w:r>
      <w:r w:rsidR="00810E43" w:rsidRPr="00D12EEC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-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Он</w:t>
      </w:r>
      <w:r w:rsidR="00810E43" w:rsidRPr="00D12EEC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отдал</w:t>
      </w:r>
      <w:r w:rsidR="00810E43" w:rsidRPr="00D12EEC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тебе</w:t>
      </w:r>
      <w:r w:rsidR="00810E43" w:rsidRPr="00D12EEC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это</w:t>
      </w:r>
      <w:r w:rsidR="00810E43" w:rsidRPr="00D12EEC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.</w:t>
      </w:r>
    </w:p>
    <w:p w:rsidR="00810E43" w:rsidRPr="00810E43" w:rsidRDefault="00810E43" w:rsidP="00810E43">
      <w:pPr>
        <w:pStyle w:val="style1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D12EEC">
        <w:rPr>
          <w:rFonts w:asciiTheme="majorHAnsi" w:hAnsiTheme="majorHAnsi"/>
          <w:bCs/>
          <w:color w:val="984806" w:themeColor="accent6" w:themeShade="80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D12EEC" w:rsidRPr="00D12EEC">
        <w:rPr>
          <w:rFonts w:asciiTheme="majorHAnsi" w:hAnsiTheme="majorHAnsi"/>
          <w:bCs/>
          <w:color w:val="984806" w:themeColor="accent6" w:themeShade="80"/>
          <w:sz w:val="28"/>
          <w:szCs w:val="28"/>
        </w:rPr>
        <w:t xml:space="preserve">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Φέρε</w:t>
      </w:r>
      <w:r w:rsidRPr="00D12EEC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το</w:t>
      </w:r>
      <w:r w:rsidRPr="00D12EEC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.             </w:t>
      </w:r>
      <w:r w:rsidR="00D12EEC" w:rsidRPr="00D12EEC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 </w:t>
      </w:r>
      <w:r w:rsidR="00D12EEC"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     </w:t>
      </w:r>
      <w:r w:rsidRPr="00D12EEC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- Принеси его.</w:t>
      </w:r>
    </w:p>
    <w:p w:rsidR="00810E43" w:rsidRPr="00CC5025" w:rsidRDefault="00810E43" w:rsidP="00810E43">
      <w:pPr>
        <w:pStyle w:val="pol"/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  <w:bookmarkStart w:id="0" w:name="top1"/>
      <w:bookmarkEnd w:id="0"/>
    </w:p>
    <w:p w:rsidR="00D12EEC" w:rsidRPr="00376206" w:rsidRDefault="00D12EEC" w:rsidP="00810E43">
      <w:pPr>
        <w:pStyle w:val="pol"/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</w:p>
    <w:p w:rsidR="00D12EEC" w:rsidRPr="00376206" w:rsidRDefault="00D12EEC" w:rsidP="00810E43">
      <w:pPr>
        <w:pStyle w:val="pol"/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</w:p>
    <w:p w:rsidR="00810E43" w:rsidRPr="00D12EEC" w:rsidRDefault="00810E43" w:rsidP="00810E43">
      <w:pPr>
        <w:pStyle w:val="pol"/>
        <w:jc w:val="center"/>
        <w:rPr>
          <w:rFonts w:asciiTheme="majorHAnsi" w:hAnsiTheme="majorHAnsi"/>
          <w:color w:val="669900"/>
          <w:sz w:val="36"/>
          <w:szCs w:val="36"/>
        </w:rPr>
      </w:pPr>
      <w:r w:rsidRPr="00D12EEC">
        <w:rPr>
          <w:rStyle w:val="a4"/>
          <w:rFonts w:asciiTheme="majorHAnsi" w:hAnsiTheme="majorHAnsi"/>
          <w:color w:val="669900"/>
          <w:sz w:val="36"/>
          <w:szCs w:val="36"/>
        </w:rPr>
        <w:t>Притяжательные</w:t>
      </w:r>
      <w:r w:rsidR="00D12EEC" w:rsidRPr="00CC5025">
        <w:rPr>
          <w:rStyle w:val="a4"/>
          <w:rFonts w:asciiTheme="majorHAnsi" w:hAnsiTheme="majorHAnsi"/>
          <w:color w:val="669900"/>
          <w:sz w:val="36"/>
          <w:szCs w:val="36"/>
        </w:rPr>
        <w:t xml:space="preserve"> </w:t>
      </w:r>
      <w:r w:rsidRPr="00D12EEC">
        <w:rPr>
          <w:rStyle w:val="a4"/>
          <w:rFonts w:asciiTheme="majorHAnsi" w:hAnsiTheme="majorHAnsi"/>
          <w:color w:val="669900"/>
          <w:sz w:val="36"/>
          <w:szCs w:val="36"/>
        </w:rPr>
        <w:t xml:space="preserve"> -  </w:t>
      </w:r>
      <w:r w:rsidRPr="00D12EEC">
        <w:rPr>
          <w:rStyle w:val="a4"/>
          <w:rFonts w:asciiTheme="majorHAnsi" w:hAnsiTheme="majorHAnsi"/>
          <w:color w:val="669900"/>
          <w:sz w:val="36"/>
          <w:szCs w:val="36"/>
          <w:lang w:val="el-GR"/>
        </w:rPr>
        <w:t>Κ</w:t>
      </w:r>
      <w:r w:rsidRPr="00D12EEC">
        <w:rPr>
          <w:rStyle w:val="a4"/>
          <w:rFonts w:asciiTheme="majorHAnsi" w:hAnsiTheme="majorHAnsi"/>
          <w:color w:val="669900"/>
          <w:sz w:val="36"/>
          <w:szCs w:val="36"/>
        </w:rPr>
        <w:t>τητικές  αντωνυμίες</w:t>
      </w:r>
    </w:p>
    <w:p w:rsidR="00810E43" w:rsidRPr="00CC5025" w:rsidRDefault="00810E43" w:rsidP="00810E43">
      <w:pPr>
        <w:pStyle w:val="style1"/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>В качестве притяжательных местоимений обычно употребляются формы, которые совпадают с формами личных местоимений. Притяжательные местоимения следуют за определяемым словом.</w:t>
      </w:r>
    </w:p>
    <w:p w:rsidR="00810E43" w:rsidRPr="00810E43" w:rsidRDefault="00810E43" w:rsidP="00810E43">
      <w:pPr>
        <w:pStyle w:val="style1"/>
        <w:jc w:val="center"/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</w:pP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Αυτή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είναι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η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γάτα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μου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.                      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-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Эта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моя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кошка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.</w:t>
      </w:r>
    </w:p>
    <w:p w:rsidR="00810E43" w:rsidRPr="00810E43" w:rsidRDefault="00810E43" w:rsidP="00810E43">
      <w:pPr>
        <w:pStyle w:val="style1"/>
        <w:jc w:val="center"/>
        <w:rPr>
          <w:rFonts w:asciiTheme="majorHAnsi" w:hAnsiTheme="majorHAnsi"/>
          <w:bCs/>
          <w:color w:val="984806" w:themeColor="accent6" w:themeShade="80"/>
          <w:sz w:val="28"/>
          <w:szCs w:val="28"/>
        </w:rPr>
      </w:pP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Ο φίλος μας μαθαίνει ελληνικά.      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- Наш друг учит греческий язык.</w:t>
      </w:r>
    </w:p>
    <w:tbl>
      <w:tblPr>
        <w:tblW w:w="13242" w:type="dxa"/>
        <w:jc w:val="center"/>
        <w:tblCellSpacing w:w="15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446"/>
        <w:gridCol w:w="6796"/>
      </w:tblGrid>
      <w:tr w:rsidR="00810E43" w:rsidRPr="00810E43" w:rsidTr="00804D66">
        <w:trPr>
          <w:trHeight w:val="1149"/>
          <w:tblCellSpacing w:w="15" w:type="dxa"/>
          <w:jc w:val="center"/>
        </w:trPr>
        <w:tc>
          <w:tcPr>
            <w:tcW w:w="64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810E43" w:rsidRPr="00810E43" w:rsidRDefault="00810E43" w:rsidP="00810E43">
            <w:pPr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μου</w:t>
            </w:r>
          </w:p>
        </w:tc>
        <w:tc>
          <w:tcPr>
            <w:tcW w:w="675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810E43" w:rsidRPr="00810E43" w:rsidRDefault="00810E43" w:rsidP="00810E43">
            <w:pPr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мой, моя, моё</w:t>
            </w:r>
          </w:p>
        </w:tc>
      </w:tr>
      <w:tr w:rsidR="00810E43" w:rsidRPr="00810E43" w:rsidTr="00804D66">
        <w:trPr>
          <w:trHeight w:val="383"/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810E43" w:rsidRPr="00810E43" w:rsidRDefault="00810E43" w:rsidP="00810E43">
            <w:pPr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σου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810E43" w:rsidRPr="00810E43" w:rsidRDefault="00810E43" w:rsidP="00810E43">
            <w:pPr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твой</w:t>
            </w:r>
          </w:p>
        </w:tc>
      </w:tr>
      <w:tr w:rsidR="00810E43" w:rsidRPr="00810E43" w:rsidTr="00804D66">
        <w:trPr>
          <w:trHeight w:val="383"/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810E43" w:rsidRPr="00810E43" w:rsidRDefault="00810E43" w:rsidP="00810E43">
            <w:pPr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του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810E43" w:rsidRPr="00810E43" w:rsidRDefault="00810E43" w:rsidP="00810E43">
            <w:pPr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его</w:t>
            </w:r>
          </w:p>
        </w:tc>
      </w:tr>
      <w:tr w:rsidR="00810E43" w:rsidRPr="00810E43" w:rsidTr="00804D66">
        <w:trPr>
          <w:trHeight w:val="383"/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810E43" w:rsidRPr="00810E43" w:rsidRDefault="00810E43" w:rsidP="00810E43">
            <w:pPr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της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810E43" w:rsidRPr="00810E43" w:rsidRDefault="00810E43" w:rsidP="00810E43">
            <w:pPr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ее</w:t>
            </w:r>
          </w:p>
        </w:tc>
      </w:tr>
      <w:tr w:rsidR="00810E43" w:rsidRPr="00810E43" w:rsidTr="00804D66">
        <w:trPr>
          <w:trHeight w:val="383"/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810E43" w:rsidRPr="00810E43" w:rsidRDefault="00810E43" w:rsidP="00810E43">
            <w:pPr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του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810E43" w:rsidRPr="00810E43" w:rsidRDefault="00810E43" w:rsidP="00810E43">
            <w:pPr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его</w:t>
            </w:r>
          </w:p>
        </w:tc>
      </w:tr>
      <w:tr w:rsidR="00810E43" w:rsidRPr="00810E43" w:rsidTr="00804D66">
        <w:trPr>
          <w:trHeight w:val="383"/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810E43" w:rsidRPr="00810E43" w:rsidRDefault="00810E43" w:rsidP="00810E43">
            <w:pPr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μας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810E43" w:rsidRPr="00810E43" w:rsidRDefault="00810E43" w:rsidP="00810E43">
            <w:pPr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наш</w:t>
            </w:r>
          </w:p>
        </w:tc>
      </w:tr>
      <w:tr w:rsidR="00810E43" w:rsidRPr="00810E43" w:rsidTr="00804D66">
        <w:trPr>
          <w:trHeight w:val="383"/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810E43" w:rsidRPr="00810E43" w:rsidRDefault="00810E43" w:rsidP="00810E43">
            <w:pPr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σας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810E43" w:rsidRPr="00810E43" w:rsidRDefault="00810E43" w:rsidP="00810E43">
            <w:pPr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ваш</w:t>
            </w:r>
          </w:p>
        </w:tc>
      </w:tr>
      <w:tr w:rsidR="00810E43" w:rsidRPr="00810E43" w:rsidTr="00804D66">
        <w:trPr>
          <w:trHeight w:val="383"/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810E43" w:rsidRPr="00810E43" w:rsidRDefault="00D12EEC" w:rsidP="00810E43">
            <w:pPr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n-US"/>
              </w:rPr>
              <w:t xml:space="preserve"> </w:t>
            </w:r>
            <w:r w:rsidR="00810E43"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τους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810E43" w:rsidRPr="00810E43" w:rsidRDefault="00804D66" w:rsidP="00810E43">
            <w:pPr>
              <w:ind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n-US"/>
              </w:rPr>
              <w:t xml:space="preserve">   </w:t>
            </w:r>
            <w:r w:rsidR="00810E43"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их</w:t>
            </w:r>
          </w:p>
        </w:tc>
      </w:tr>
    </w:tbl>
    <w:p w:rsidR="00810E43" w:rsidRPr="00810E43" w:rsidRDefault="00810E43" w:rsidP="00810E43">
      <w:pPr>
        <w:pStyle w:val="style1"/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>Притяжательные местоимения произносятся слитно с определяемым словом. Слова, имеющие ударение на третьем слоге от конца , при сочетании с безударными притяжательными местоимениями получают дополнительное ударение на последнем слоге, например:</w:t>
      </w:r>
    </w:p>
    <w:p w:rsidR="00810E43" w:rsidRPr="00810E43" w:rsidRDefault="00D12EEC" w:rsidP="00810E43">
      <w:pPr>
        <w:pStyle w:val="style1"/>
        <w:jc w:val="center"/>
        <w:rPr>
          <w:rFonts w:asciiTheme="majorHAnsi" w:hAnsiTheme="majorHAnsi"/>
          <w:b/>
          <w:color w:val="984806" w:themeColor="accent6" w:themeShade="80"/>
          <w:sz w:val="28"/>
          <w:szCs w:val="28"/>
          <w:lang w:val="el-GR"/>
        </w:rPr>
      </w:pP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Τ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ο</w:t>
      </w:r>
      <w:r w:rsidRPr="00D12EEC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Πανεπιστήμιό μας    –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наш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университет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;      η φιλία τους       -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их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дружба</w:t>
      </w:r>
      <w:r w:rsidR="00810E43" w:rsidRPr="00810E43">
        <w:rPr>
          <w:rFonts w:asciiTheme="majorHAnsi" w:hAnsiTheme="majorHAnsi"/>
          <w:b/>
          <w:color w:val="984806" w:themeColor="accent6" w:themeShade="80"/>
          <w:sz w:val="28"/>
          <w:szCs w:val="28"/>
          <w:lang w:val="el-GR"/>
        </w:rPr>
        <w:t xml:space="preserve"> </w:t>
      </w:r>
      <w:r w:rsidR="00810E43" w:rsidRPr="00810E43">
        <w:rPr>
          <w:rFonts w:asciiTheme="majorHAnsi" w:hAnsiTheme="majorHAnsi"/>
          <w:color w:val="984806" w:themeColor="accent6" w:themeShade="80"/>
          <w:sz w:val="28"/>
          <w:szCs w:val="28"/>
          <w:lang w:val="el-GR"/>
        </w:rPr>
        <w:t>;</w:t>
      </w:r>
    </w:p>
    <w:p w:rsidR="00810E43" w:rsidRPr="00810E43" w:rsidRDefault="00810E43" w:rsidP="00810E43">
      <w:pPr>
        <w:pStyle w:val="style1"/>
        <w:ind w:left="0"/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>Когда же мы хотим подчеркнуть, что нечто принадлежит именно кому-то лично, или хотим лучше выделить владельца, мы употребляем следующие притяжательные местоимения .</w:t>
      </w:r>
    </w:p>
    <w:tbl>
      <w:tblPr>
        <w:tblW w:w="14173" w:type="dxa"/>
        <w:jc w:val="center"/>
        <w:tblCellSpacing w:w="15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16"/>
        <w:gridCol w:w="3866"/>
        <w:gridCol w:w="3737"/>
        <w:gridCol w:w="3754"/>
      </w:tblGrid>
      <w:tr w:rsidR="00810E43" w:rsidRPr="00376206" w:rsidTr="00804D66">
        <w:trPr>
          <w:trHeight w:val="459"/>
          <w:tblCellSpacing w:w="15" w:type="dxa"/>
          <w:jc w:val="center"/>
        </w:trPr>
        <w:tc>
          <w:tcPr>
            <w:tcW w:w="277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810E43" w:rsidRPr="00804D66" w:rsidRDefault="00810E43" w:rsidP="00810E43">
            <w:pPr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для 1-го лица</w:t>
            </w:r>
          </w:p>
        </w:tc>
        <w:tc>
          <w:tcPr>
            <w:tcW w:w="383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810E43" w:rsidRPr="00810E43" w:rsidRDefault="00810E43" w:rsidP="00810E43">
            <w:pPr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  <w:t>δικός μου (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мой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  <w:t>)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  <w:br/>
              <w:t>δικός μας (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наш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  <w:t>)</w:t>
            </w:r>
          </w:p>
        </w:tc>
        <w:tc>
          <w:tcPr>
            <w:tcW w:w="370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810E43" w:rsidRPr="00810E43" w:rsidRDefault="00810E43" w:rsidP="00810E43">
            <w:pPr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  <w:t>δική μου (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моя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  <w:t>)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  <w:br/>
              <w:t>δική μας (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наша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  <w:t>)</w:t>
            </w:r>
          </w:p>
        </w:tc>
        <w:tc>
          <w:tcPr>
            <w:tcW w:w="370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810E43" w:rsidRPr="00810E43" w:rsidRDefault="00810E43" w:rsidP="00810E43">
            <w:pPr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  <w:t>δικό μου (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мое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  <w:t>)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  <w:br/>
              <w:t>δικό μας (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наше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  <w:t>)</w:t>
            </w:r>
          </w:p>
        </w:tc>
      </w:tr>
      <w:tr w:rsidR="00810E43" w:rsidRPr="00376206" w:rsidTr="00804D66">
        <w:trPr>
          <w:trHeight w:val="1756"/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810E43" w:rsidRPr="00804D66" w:rsidRDefault="00810E43" w:rsidP="00810E43">
            <w:pPr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для 2-го лица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810E43" w:rsidRPr="00810E43" w:rsidRDefault="00810E43" w:rsidP="00810E43">
            <w:pPr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  <w:t>δικός σου (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твой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  <w:t>)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  <w:br/>
              <w:t>δικός σας (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ваш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  <w:t>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810E43" w:rsidRPr="00810E43" w:rsidRDefault="00810E43" w:rsidP="00810E43">
            <w:pPr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  <w:t>δική σου (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твоя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  <w:t>)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  <w:br/>
              <w:t>δική σας (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ваша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  <w:t>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810E43" w:rsidRPr="00810E43" w:rsidRDefault="00810E43" w:rsidP="00810E43">
            <w:pPr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  <w:t>δικό σου (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твое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  <w:t>)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  <w:br/>
              <w:t>δικό σας (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ваше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  <w:t>)</w:t>
            </w:r>
          </w:p>
        </w:tc>
      </w:tr>
      <w:tr w:rsidR="00810E43" w:rsidRPr="00376206" w:rsidTr="00804D66">
        <w:trPr>
          <w:trHeight w:val="1317"/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810E43" w:rsidRPr="00804D66" w:rsidRDefault="00810E43" w:rsidP="00810E43">
            <w:pPr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для 3-го лица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810E43" w:rsidRPr="00810E43" w:rsidRDefault="00810E43" w:rsidP="00810E43">
            <w:pPr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  <w:t>δικός του (της) (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его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  <w:t xml:space="preserve">, 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ее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  <w:t>)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  <w:br/>
              <w:t>δικός τους (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их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  <w:t>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810E43" w:rsidRPr="00810E43" w:rsidRDefault="00810E43" w:rsidP="00810E43">
            <w:pPr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  <w:t>δική του (της) (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его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  <w:t xml:space="preserve">, 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ее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  <w:t>)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  <w:br/>
              <w:t>δική τους (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их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  <w:t>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810E43" w:rsidRPr="00810E43" w:rsidRDefault="00810E43" w:rsidP="00810E43">
            <w:pPr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  <w:t>δικό του (της) (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его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  <w:t xml:space="preserve">, 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ее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  <w:t>)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  <w:br/>
              <w:t>δικό τους (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их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  <w:t>)</w:t>
            </w:r>
          </w:p>
        </w:tc>
      </w:tr>
    </w:tbl>
    <w:p w:rsidR="00810E43" w:rsidRPr="00810E43" w:rsidRDefault="00810E43" w:rsidP="00810E43">
      <w:pPr>
        <w:pStyle w:val="style1"/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Прилагательное </w:t>
      </w:r>
      <w:r w:rsidRPr="00810E43">
        <w:rPr>
          <w:rFonts w:asciiTheme="majorHAnsi" w:hAnsiTheme="majorHAnsi"/>
          <w:b/>
          <w:color w:val="984806" w:themeColor="accent6" w:themeShade="80"/>
          <w:sz w:val="28"/>
          <w:szCs w:val="28"/>
        </w:rPr>
        <w:t>δικός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самостоятельно не употребляется, его род соответствует роду лица или предмета, принадлежащего владельцу, и склоняется как прилагательные с окончаниями  </w:t>
      </w:r>
      <w:r w:rsidRPr="00810E43">
        <w:rPr>
          <w:rFonts w:asciiTheme="majorHAnsi" w:hAnsiTheme="majorHAnsi"/>
          <w:b/>
          <w:color w:val="984806" w:themeColor="accent6" w:themeShade="80"/>
          <w:sz w:val="28"/>
          <w:szCs w:val="28"/>
        </w:rPr>
        <w:t>- ός</w:t>
      </w:r>
      <w:proofErr w:type="gramStart"/>
      <w:r w:rsidRPr="00810E43">
        <w:rPr>
          <w:rFonts w:asciiTheme="majorHAnsi" w:hAnsiTheme="majorHAnsi"/>
          <w:b/>
          <w:color w:val="984806" w:themeColor="accent6" w:themeShade="80"/>
          <w:sz w:val="28"/>
          <w:szCs w:val="28"/>
        </w:rPr>
        <w:t xml:space="preserve"> ,</w:t>
      </w:r>
      <w:proofErr w:type="gramEnd"/>
      <w:r w:rsidRPr="00810E43">
        <w:rPr>
          <w:rFonts w:asciiTheme="majorHAnsi" w:hAnsiTheme="majorHAnsi"/>
          <w:b/>
          <w:color w:val="984806" w:themeColor="accent6" w:themeShade="80"/>
          <w:sz w:val="28"/>
          <w:szCs w:val="28"/>
        </w:rPr>
        <w:t xml:space="preserve"> -ή , -ό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:</w:t>
      </w:r>
    </w:p>
    <w:p w:rsidR="00810E43" w:rsidRPr="00810E43" w:rsidRDefault="00810E43" w:rsidP="00810E43">
      <w:pPr>
        <w:pStyle w:val="style1"/>
        <w:jc w:val="center"/>
        <w:rPr>
          <w:rFonts w:asciiTheme="majorHAnsi" w:hAnsiTheme="majorHAnsi"/>
          <w:color w:val="984806" w:themeColor="accent6" w:themeShade="80"/>
          <w:sz w:val="28"/>
          <w:szCs w:val="28"/>
          <w:lang w:val="el-GR"/>
        </w:rPr>
      </w:pP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О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δικός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 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μου πατέρας .         -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Мой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отец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.</w:t>
      </w:r>
      <w:r w:rsidRPr="00810E43">
        <w:rPr>
          <w:rFonts w:asciiTheme="majorHAnsi" w:hAnsiTheme="majorHAnsi"/>
          <w:bCs/>
          <w:color w:val="984806" w:themeColor="accent6" w:themeShade="80"/>
          <w:sz w:val="28"/>
          <w:szCs w:val="28"/>
          <w:lang w:val="el-GR"/>
        </w:rPr>
        <w:br/>
      </w:r>
      <w:r w:rsidR="00D12EEC">
        <w:rPr>
          <w:rFonts w:asciiTheme="majorHAnsi" w:hAnsiTheme="majorHAnsi"/>
          <w:bCs/>
          <w:color w:val="984806" w:themeColor="accent6" w:themeShade="80"/>
          <w:sz w:val="28"/>
          <w:szCs w:val="28"/>
          <w:lang w:val="el-GR"/>
        </w:rPr>
        <w:t xml:space="preserve">       </w:t>
      </w:r>
      <w:r w:rsidRPr="00810E43">
        <w:rPr>
          <w:rFonts w:asciiTheme="majorHAnsi" w:hAnsiTheme="majorHAnsi"/>
          <w:bCs/>
          <w:color w:val="984806" w:themeColor="accent6" w:themeShade="80"/>
          <w:sz w:val="28"/>
          <w:szCs w:val="28"/>
          <w:lang w:val="el-GR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Των δικών μου φίλων.         - Μ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оих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друзей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.</w:t>
      </w:r>
    </w:p>
    <w:p w:rsidR="00810E43" w:rsidRPr="00CC5025" w:rsidRDefault="00810E43" w:rsidP="00810E43">
      <w:pPr>
        <w:pStyle w:val="style1"/>
        <w:jc w:val="center"/>
        <w:rPr>
          <w:rFonts w:asciiTheme="majorHAnsi" w:hAnsiTheme="majorHAnsi"/>
          <w:color w:val="984806" w:themeColor="accent6" w:themeShade="80"/>
          <w:sz w:val="28"/>
          <w:szCs w:val="28"/>
          <w:lang w:val="el-GR"/>
        </w:rPr>
      </w:pPr>
    </w:p>
    <w:p w:rsidR="00D12EEC" w:rsidRPr="00376206" w:rsidRDefault="00D12EEC" w:rsidP="00810E43">
      <w:pPr>
        <w:pStyle w:val="style1"/>
        <w:jc w:val="center"/>
        <w:rPr>
          <w:rFonts w:asciiTheme="majorHAnsi" w:hAnsiTheme="majorHAnsi"/>
          <w:color w:val="984806" w:themeColor="accent6" w:themeShade="80"/>
          <w:sz w:val="28"/>
          <w:szCs w:val="28"/>
          <w:lang w:val="el-GR"/>
        </w:rPr>
      </w:pPr>
    </w:p>
    <w:p w:rsidR="00D12EEC" w:rsidRPr="00376206" w:rsidRDefault="00D12EEC" w:rsidP="00810E43">
      <w:pPr>
        <w:pStyle w:val="style1"/>
        <w:jc w:val="center"/>
        <w:rPr>
          <w:rFonts w:asciiTheme="majorHAnsi" w:hAnsiTheme="majorHAnsi"/>
          <w:color w:val="984806" w:themeColor="accent6" w:themeShade="80"/>
          <w:sz w:val="28"/>
          <w:szCs w:val="28"/>
          <w:lang w:val="el-GR"/>
        </w:rPr>
      </w:pPr>
    </w:p>
    <w:p w:rsidR="00810E43" w:rsidRPr="00D12EEC" w:rsidRDefault="00810E43" w:rsidP="00810E43">
      <w:pPr>
        <w:pStyle w:val="pol"/>
        <w:jc w:val="center"/>
        <w:rPr>
          <w:rFonts w:asciiTheme="majorHAnsi" w:hAnsiTheme="majorHAnsi"/>
          <w:color w:val="669900"/>
          <w:sz w:val="36"/>
          <w:szCs w:val="36"/>
        </w:rPr>
      </w:pPr>
      <w:bookmarkStart w:id="1" w:name="top2"/>
      <w:bookmarkEnd w:id="1"/>
      <w:r w:rsidRPr="00D12EEC">
        <w:rPr>
          <w:rStyle w:val="a4"/>
          <w:rFonts w:asciiTheme="majorHAnsi" w:hAnsiTheme="majorHAnsi"/>
          <w:color w:val="669900"/>
          <w:sz w:val="36"/>
          <w:szCs w:val="36"/>
        </w:rPr>
        <w:t>Возвратные местоимения</w:t>
      </w:r>
      <w:r w:rsidR="00D12EEC" w:rsidRPr="00CC5025">
        <w:rPr>
          <w:rStyle w:val="a4"/>
          <w:rFonts w:asciiTheme="majorHAnsi" w:hAnsiTheme="majorHAnsi"/>
          <w:color w:val="669900"/>
          <w:sz w:val="36"/>
          <w:szCs w:val="36"/>
        </w:rPr>
        <w:t xml:space="preserve"> </w:t>
      </w:r>
      <w:r w:rsidRPr="00D12EEC">
        <w:rPr>
          <w:rStyle w:val="a4"/>
          <w:rFonts w:asciiTheme="majorHAnsi" w:hAnsiTheme="majorHAnsi"/>
          <w:color w:val="669900"/>
          <w:sz w:val="36"/>
          <w:szCs w:val="36"/>
        </w:rPr>
        <w:t xml:space="preserve"> - </w:t>
      </w:r>
      <w:r w:rsidR="00D12EEC" w:rsidRPr="00CC5025">
        <w:rPr>
          <w:rStyle w:val="a4"/>
          <w:rFonts w:asciiTheme="majorHAnsi" w:hAnsiTheme="majorHAnsi"/>
          <w:color w:val="669900"/>
          <w:sz w:val="36"/>
          <w:szCs w:val="36"/>
        </w:rPr>
        <w:t xml:space="preserve"> </w:t>
      </w:r>
      <w:r w:rsidRPr="00D12EEC">
        <w:rPr>
          <w:rStyle w:val="a4"/>
          <w:rFonts w:asciiTheme="majorHAnsi" w:hAnsiTheme="majorHAnsi"/>
          <w:color w:val="669900"/>
          <w:sz w:val="36"/>
          <w:szCs w:val="36"/>
          <w:lang w:val="el-GR"/>
        </w:rPr>
        <w:t>Α</w:t>
      </w:r>
      <w:r w:rsidRPr="00D12EEC">
        <w:rPr>
          <w:rStyle w:val="a4"/>
          <w:rFonts w:asciiTheme="majorHAnsi" w:hAnsiTheme="majorHAnsi"/>
          <w:color w:val="669900"/>
          <w:sz w:val="36"/>
          <w:szCs w:val="36"/>
        </w:rPr>
        <w:t>υτοπαθείς αντωνυμίες</w:t>
      </w:r>
    </w:p>
    <w:p w:rsidR="00810E43" w:rsidRPr="00810E43" w:rsidRDefault="00810E43" w:rsidP="00810E43">
      <w:pPr>
        <w:pStyle w:val="style1"/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Возвратное местоимение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>τον εαυτό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  <w:t xml:space="preserve">Местоимения, выражающие, что само лицо действует и само принимает это действие, называются возвратными. Возвратные  местоимения имеют формы только родительного и винительного падежей и склоняются в  этих падежах как прилагательное </w:t>
      </w:r>
      <w:r w:rsidRPr="00810E43">
        <w:rPr>
          <w:rFonts w:asciiTheme="majorHAnsi" w:hAnsiTheme="majorHAnsi"/>
          <w:b/>
          <w:color w:val="984806" w:themeColor="accent6" w:themeShade="80"/>
          <w:sz w:val="28"/>
          <w:szCs w:val="28"/>
          <w:lang w:val="el-GR"/>
        </w:rPr>
        <w:t>μικρός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:</w:t>
      </w:r>
    </w:p>
    <w:p w:rsidR="00810E43" w:rsidRPr="00810E43" w:rsidRDefault="00810E43" w:rsidP="00810E43">
      <w:pPr>
        <w:pStyle w:val="style1"/>
        <w:jc w:val="center"/>
        <w:rPr>
          <w:rFonts w:asciiTheme="majorHAnsi" w:hAnsiTheme="majorHAnsi"/>
          <w:color w:val="984806" w:themeColor="accent6" w:themeShade="80"/>
          <w:sz w:val="28"/>
          <w:szCs w:val="28"/>
          <w:lang w:val="el-GR"/>
        </w:rPr>
      </w:pPr>
      <w:r w:rsidRPr="00810E43">
        <w:rPr>
          <w:rFonts w:asciiTheme="majorHAnsi" w:hAnsiTheme="majorHAnsi"/>
          <w:b/>
          <w:color w:val="984806" w:themeColor="accent6" w:themeShade="80"/>
          <w:sz w:val="28"/>
          <w:szCs w:val="28"/>
          <w:lang w:val="el-GR"/>
        </w:rPr>
        <w:t>Ον.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  <w:lang w:val="el-GR"/>
        </w:rPr>
        <w:t xml:space="preserve"> Ο  εαυτός  μου , σου , του , της , του        Ο εαυτός  μας , σας , τους</w:t>
      </w:r>
    </w:p>
    <w:tbl>
      <w:tblPr>
        <w:tblW w:w="1277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86"/>
        <w:gridCol w:w="4341"/>
        <w:gridCol w:w="5750"/>
      </w:tblGrid>
      <w:tr w:rsidR="00810E43" w:rsidRPr="00810E43" w:rsidTr="00D12EEC">
        <w:trPr>
          <w:trHeight w:val="373"/>
          <w:tblCellSpacing w:w="15" w:type="dxa"/>
          <w:jc w:val="center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E43" w:rsidRPr="00810E43" w:rsidRDefault="00810E43" w:rsidP="00810E43">
            <w:pPr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</w:pP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E43" w:rsidRPr="00804D66" w:rsidRDefault="00810E43" w:rsidP="00810E43">
            <w:pPr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  <w:lang w:val="el-GR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Един</w:t>
            </w: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  <w:lang w:val="el-GR"/>
              </w:rPr>
              <w:t xml:space="preserve">. </w:t>
            </w: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число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E43" w:rsidRPr="00804D66" w:rsidRDefault="00810E43" w:rsidP="00810E43">
            <w:pPr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  <w:lang w:val="el-GR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Мн</w:t>
            </w: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  <w:lang w:val="el-GR"/>
              </w:rPr>
              <w:t xml:space="preserve">. </w:t>
            </w: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число</w:t>
            </w:r>
          </w:p>
        </w:tc>
      </w:tr>
      <w:tr w:rsidR="00810E43" w:rsidRPr="00810E43" w:rsidTr="00D12EEC">
        <w:trPr>
          <w:trHeight w:val="373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E43" w:rsidRPr="00804D66" w:rsidRDefault="00810E43" w:rsidP="00810E43">
            <w:pPr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  <w:lang w:val="el-GR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  <w:lang w:val="el-GR"/>
              </w:rPr>
              <w:t>1-</w:t>
            </w: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е</w:t>
            </w: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  <w:lang w:val="el-GR"/>
              </w:rPr>
              <w:t xml:space="preserve"> </w:t>
            </w: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лицо</w:t>
            </w:r>
          </w:p>
        </w:tc>
      </w:tr>
      <w:tr w:rsidR="00810E43" w:rsidRPr="00376206" w:rsidTr="00D12EEC">
        <w:trPr>
          <w:trHeight w:val="1493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E43" w:rsidRPr="00810E43" w:rsidRDefault="00810E43" w:rsidP="00810E43">
            <w:pPr>
              <w:ind w:left="225" w:right="225"/>
              <w:jc w:val="center"/>
              <w:rPr>
                <w:rFonts w:asciiTheme="majorHAnsi" w:hAnsiTheme="majorHAnsi"/>
                <w:b/>
                <w:color w:val="984806" w:themeColor="accent6" w:themeShade="80"/>
                <w:sz w:val="28"/>
                <w:szCs w:val="28"/>
                <w:lang w:val="el-GR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  <w:lang w:val="el-GR"/>
              </w:rPr>
              <w:t>Γεν.</w:t>
            </w:r>
            <w:r w:rsidRPr="00810E43">
              <w:rPr>
                <w:rFonts w:asciiTheme="majorHAnsi" w:hAnsiTheme="majorHAnsi"/>
                <w:b/>
                <w:color w:val="984806" w:themeColor="accent6" w:themeShade="80"/>
                <w:sz w:val="28"/>
                <w:szCs w:val="28"/>
                <w:lang w:val="el-GR"/>
              </w:rPr>
              <w:br/>
            </w: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  <w:lang w:val="el-GR"/>
              </w:rPr>
              <w:t>Αιτ.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E43" w:rsidRPr="00810E43" w:rsidRDefault="00810E43" w:rsidP="00810E43">
            <w:pPr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  <w:t>του εαυτού μου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  <w:br/>
              <w:t>τον εαυτό μου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E43" w:rsidRPr="00810E43" w:rsidRDefault="00810E43" w:rsidP="00810E43">
            <w:pPr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  <w:t>του εαυτού μας ή των εαυτών μας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  <w:br/>
              <w:t>τον εαυτό μας ή τους εαυτούς μας</w:t>
            </w:r>
          </w:p>
        </w:tc>
      </w:tr>
      <w:tr w:rsidR="00810E43" w:rsidRPr="00810E43" w:rsidTr="00D12EEC">
        <w:trPr>
          <w:trHeight w:val="373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E43" w:rsidRPr="00804D66" w:rsidRDefault="00810E43" w:rsidP="00810E43">
            <w:pPr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2-е 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E43" w:rsidRPr="00810E43" w:rsidRDefault="00810E43" w:rsidP="00810E43">
            <w:pPr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E43" w:rsidRPr="00810E43" w:rsidRDefault="00810E43" w:rsidP="00810E43">
            <w:pPr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</w:p>
        </w:tc>
      </w:tr>
      <w:tr w:rsidR="00810E43" w:rsidRPr="00376206" w:rsidTr="00D12EEC">
        <w:trPr>
          <w:trHeight w:val="1493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E43" w:rsidRPr="00810E43" w:rsidRDefault="00810E43" w:rsidP="00810E43">
            <w:pPr>
              <w:ind w:left="225" w:right="225"/>
              <w:jc w:val="center"/>
              <w:rPr>
                <w:rFonts w:asciiTheme="majorHAnsi" w:hAnsiTheme="majorHAnsi"/>
                <w:b/>
                <w:color w:val="984806" w:themeColor="accent6" w:themeShade="8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Γεν.</w:t>
            </w:r>
            <w:r w:rsidRPr="00810E43">
              <w:rPr>
                <w:rFonts w:asciiTheme="majorHAnsi" w:hAnsiTheme="majorHAnsi"/>
                <w:b/>
                <w:color w:val="984806" w:themeColor="accent6" w:themeShade="80"/>
                <w:sz w:val="28"/>
                <w:szCs w:val="28"/>
              </w:rPr>
              <w:br/>
            </w: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Αιτ.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E43" w:rsidRPr="00810E43" w:rsidRDefault="00810E43" w:rsidP="00810E43">
            <w:pPr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  <w:t>του εαυτού σου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  <w:br/>
              <w:t>τον εαυτό σου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E43" w:rsidRPr="00810E43" w:rsidRDefault="00810E43" w:rsidP="00810E43">
            <w:pPr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  <w:t>του εαυτού σας ή των εαυτών σας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  <w:br/>
              <w:t>τον εαυτό σας ή τους εαυτούς σας</w:t>
            </w:r>
          </w:p>
        </w:tc>
      </w:tr>
      <w:tr w:rsidR="00810E43" w:rsidRPr="00810E43" w:rsidTr="00D12EEC">
        <w:trPr>
          <w:trHeight w:val="373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E43" w:rsidRPr="00804D66" w:rsidRDefault="00810E43" w:rsidP="00810E43">
            <w:pPr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3-е лицо</w:t>
            </w:r>
          </w:p>
        </w:tc>
      </w:tr>
      <w:tr w:rsidR="00810E43" w:rsidRPr="00376206" w:rsidTr="00D12EEC">
        <w:trPr>
          <w:trHeight w:val="1493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E43" w:rsidRPr="00810E43" w:rsidRDefault="00810E43" w:rsidP="00810E43">
            <w:pPr>
              <w:ind w:left="225" w:right="225"/>
              <w:jc w:val="center"/>
              <w:rPr>
                <w:rFonts w:asciiTheme="majorHAnsi" w:hAnsiTheme="majorHAnsi"/>
                <w:b/>
                <w:color w:val="984806" w:themeColor="accent6" w:themeShade="8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Γεν.</w:t>
            </w:r>
            <w:r w:rsidRPr="00810E43">
              <w:rPr>
                <w:rFonts w:asciiTheme="majorHAnsi" w:hAnsiTheme="majorHAnsi"/>
                <w:b/>
                <w:color w:val="984806" w:themeColor="accent6" w:themeShade="80"/>
                <w:sz w:val="28"/>
                <w:szCs w:val="28"/>
              </w:rPr>
              <w:br/>
            </w: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Αιτ.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E43" w:rsidRPr="00810E43" w:rsidRDefault="00810E43" w:rsidP="00810E43">
            <w:pPr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  <w:t>του εαυτού του , της , του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  <w:br/>
              <w:t>τον εαυτό του, της , του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E43" w:rsidRPr="00810E43" w:rsidRDefault="00810E43" w:rsidP="00810E43">
            <w:pPr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  <w:t>του εαυτού τους ή των εαυτών τους</w:t>
            </w: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  <w:lang w:val="el-GR"/>
              </w:rPr>
              <w:br/>
              <w:t>τον εαυτό τους ή τους εαυτούς τους</w:t>
            </w:r>
          </w:p>
        </w:tc>
      </w:tr>
    </w:tbl>
    <w:p w:rsidR="00810E43" w:rsidRPr="00376206" w:rsidRDefault="00810E43" w:rsidP="00810E43">
      <w:pPr>
        <w:pStyle w:val="style1"/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Φροντίζω τον εαυτό μου.                         -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Я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забочусь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о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себе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.</w:t>
      </w:r>
      <w:r w:rsidRPr="00810E43">
        <w:rPr>
          <w:rFonts w:asciiTheme="majorHAnsi" w:hAnsiTheme="majorHAnsi"/>
          <w:bCs/>
          <w:color w:val="984806" w:themeColor="accent6" w:themeShade="80"/>
          <w:sz w:val="28"/>
          <w:szCs w:val="28"/>
          <w:lang w:val="el-GR"/>
        </w:rPr>
        <w:br/>
        <w:t xml:space="preserve">          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Αυτοί σκέφτονται μόνο τον εαυτό τους.     </w:t>
      </w:r>
      <w:r w:rsidRPr="00376206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-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Они</w:t>
      </w:r>
      <w:r w:rsidRPr="00376206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думают</w:t>
      </w:r>
      <w:r w:rsidRPr="00376206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только</w:t>
      </w:r>
      <w:r w:rsidRPr="00376206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о</w:t>
      </w:r>
      <w:r w:rsidRPr="00376206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себе</w:t>
      </w:r>
      <w:r w:rsidRPr="00376206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.</w:t>
      </w:r>
    </w:p>
    <w:p w:rsidR="00810E43" w:rsidRPr="00376206" w:rsidRDefault="00810E43" w:rsidP="00810E43">
      <w:pPr>
        <w:pStyle w:val="style1"/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</w:p>
    <w:p w:rsidR="00810E43" w:rsidRPr="00376206" w:rsidRDefault="00810E43" w:rsidP="00810E43">
      <w:pPr>
        <w:pStyle w:val="style1"/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</w:p>
    <w:p w:rsidR="00D12EEC" w:rsidRPr="00376206" w:rsidRDefault="00D12EEC" w:rsidP="00810E43">
      <w:pPr>
        <w:pStyle w:val="style1"/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</w:p>
    <w:p w:rsidR="00810E43" w:rsidRPr="00D12EEC" w:rsidRDefault="00810E43" w:rsidP="00810E43">
      <w:pPr>
        <w:pStyle w:val="pol"/>
        <w:jc w:val="center"/>
        <w:rPr>
          <w:rFonts w:asciiTheme="majorHAnsi" w:hAnsiTheme="majorHAnsi"/>
          <w:color w:val="669900"/>
          <w:sz w:val="36"/>
          <w:szCs w:val="36"/>
        </w:rPr>
      </w:pPr>
      <w:bookmarkStart w:id="2" w:name="top3"/>
      <w:bookmarkEnd w:id="2"/>
      <w:r w:rsidRPr="00D12EEC">
        <w:rPr>
          <w:rStyle w:val="a4"/>
          <w:rFonts w:asciiTheme="majorHAnsi" w:hAnsiTheme="majorHAnsi"/>
          <w:color w:val="669900"/>
          <w:sz w:val="36"/>
          <w:szCs w:val="36"/>
        </w:rPr>
        <w:t xml:space="preserve">Определительные местоимения </w:t>
      </w:r>
      <w:r w:rsidR="00D12EEC" w:rsidRPr="00CC5025">
        <w:rPr>
          <w:rStyle w:val="a4"/>
          <w:rFonts w:asciiTheme="majorHAnsi" w:hAnsiTheme="majorHAnsi"/>
          <w:color w:val="669900"/>
          <w:sz w:val="36"/>
          <w:szCs w:val="36"/>
        </w:rPr>
        <w:t xml:space="preserve"> </w:t>
      </w:r>
      <w:r w:rsidRPr="00D12EEC">
        <w:rPr>
          <w:rStyle w:val="a4"/>
          <w:rFonts w:asciiTheme="majorHAnsi" w:hAnsiTheme="majorHAnsi"/>
          <w:color w:val="669900"/>
          <w:sz w:val="36"/>
          <w:szCs w:val="36"/>
        </w:rPr>
        <w:t xml:space="preserve">- </w:t>
      </w:r>
      <w:r w:rsidR="00D12EEC" w:rsidRPr="00CC5025">
        <w:rPr>
          <w:rStyle w:val="a4"/>
          <w:rFonts w:asciiTheme="majorHAnsi" w:hAnsiTheme="majorHAnsi"/>
          <w:color w:val="669900"/>
          <w:sz w:val="36"/>
          <w:szCs w:val="36"/>
        </w:rPr>
        <w:t xml:space="preserve"> </w:t>
      </w:r>
      <w:r w:rsidRPr="00D12EEC">
        <w:rPr>
          <w:rStyle w:val="a4"/>
          <w:rFonts w:asciiTheme="majorHAnsi" w:hAnsiTheme="majorHAnsi"/>
          <w:color w:val="669900"/>
          <w:sz w:val="36"/>
          <w:szCs w:val="36"/>
          <w:lang w:val="el-GR"/>
        </w:rPr>
        <w:t>Ο</w:t>
      </w:r>
      <w:r w:rsidRPr="00D12EEC">
        <w:rPr>
          <w:rStyle w:val="a4"/>
          <w:rFonts w:asciiTheme="majorHAnsi" w:hAnsiTheme="majorHAnsi"/>
          <w:color w:val="669900"/>
          <w:sz w:val="36"/>
          <w:szCs w:val="36"/>
        </w:rPr>
        <w:t>ριστικές αντωνυμίες</w:t>
      </w:r>
    </w:p>
    <w:p w:rsidR="00810E43" w:rsidRPr="00810E43" w:rsidRDefault="00810E43" w:rsidP="00810E43">
      <w:pPr>
        <w:pStyle w:val="style1"/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>Местоимения, которые определяют нечто или выделяют нечто от других того же вида, называются определительными.</w:t>
      </w:r>
    </w:p>
    <w:p w:rsidR="00810E43" w:rsidRPr="00CC5025" w:rsidRDefault="00810E43" w:rsidP="00810E43">
      <w:pPr>
        <w:pStyle w:val="style1"/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>Определительные местоимения -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 xml:space="preserve"> ο ίδιος , η ίδια , ο ίδιο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  (сам, сама, само)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- используются с артиклем.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  <w:t xml:space="preserve">           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Εγώ ο ίδιος το έκανα.                   - Я сам это делал 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  <w:t xml:space="preserve">часто употребляется в сочетании с личными местоимениями : 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</w:r>
      <w:r w:rsidR="00D12EEC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 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Αυτός ο ίδιος έγραψε το άρθρο.         </w:t>
      </w:r>
      <w:r w:rsidR="00D12EEC" w:rsidRPr="00D12EEC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-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Он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сам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написал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статью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. </w:t>
      </w:r>
      <w:r w:rsidRPr="00810E43">
        <w:rPr>
          <w:rFonts w:asciiTheme="majorHAnsi" w:hAnsiTheme="majorHAnsi"/>
          <w:bCs/>
          <w:color w:val="984806" w:themeColor="accent6" w:themeShade="80"/>
          <w:sz w:val="28"/>
          <w:szCs w:val="28"/>
          <w:lang w:val="el-GR"/>
        </w:rPr>
        <w:br/>
        <w:t xml:space="preserve">       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Αυτή η ίδια έστρωσε το τραπέζι.         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-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Она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сама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накрыла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на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стол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.</w:t>
      </w:r>
    </w:p>
    <w:p w:rsidR="00810E43" w:rsidRPr="00810E43" w:rsidRDefault="00810E43" w:rsidP="00810E43">
      <w:pPr>
        <w:pStyle w:val="a5"/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 xml:space="preserve">Определительные местоимения - 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>ο ίδιος</w:t>
      </w:r>
      <w:proofErr w:type="gramStart"/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 xml:space="preserve"> ,</w:t>
      </w:r>
      <w:proofErr w:type="gramEnd"/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 xml:space="preserve"> η ίδια ,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  <w:lang w:val="el-GR"/>
        </w:rPr>
        <w:t>τ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>ο ίδιο</w:t>
      </w:r>
      <w:r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 xml:space="preserve"> употребляется в значении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"тот же самый", "такой же"</w:t>
      </w:r>
      <w:r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>. В этом случае оно всегда ставится перед определяемым словом, и артикль ставится только перед местоимением, например:</w:t>
      </w:r>
    </w:p>
    <w:p w:rsidR="00810E43" w:rsidRPr="00810E43" w:rsidRDefault="00810E43" w:rsidP="00810E43">
      <w:pPr>
        <w:pStyle w:val="style1"/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Πήρα την ίδια εφημερίδα.                      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-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Я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получил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ту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же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газету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.</w:t>
      </w:r>
      <w:r w:rsidRPr="00CC5025">
        <w:rPr>
          <w:rFonts w:asciiTheme="majorHAnsi" w:hAnsiTheme="majorHAnsi"/>
          <w:bCs/>
          <w:color w:val="984806" w:themeColor="accent6" w:themeShade="80"/>
          <w:sz w:val="28"/>
          <w:szCs w:val="28"/>
          <w:lang w:val="el-GR"/>
        </w:rPr>
        <w:br/>
        <w:t xml:space="preserve">       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Ο Πέτρος έφερε το ίδιο βιβλίο.               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- </w:t>
      </w:r>
      <w:proofErr w:type="spellStart"/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Петрос</w:t>
      </w:r>
      <w:proofErr w:type="spellEnd"/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принес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ту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же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книгу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.</w:t>
      </w:r>
      <w:r w:rsidRPr="00CC5025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</w:t>
      </w:r>
      <w:r w:rsidRPr="00CC5025">
        <w:rPr>
          <w:rFonts w:asciiTheme="majorHAnsi" w:hAnsiTheme="majorHAnsi"/>
          <w:color w:val="984806" w:themeColor="accent6" w:themeShade="80"/>
          <w:sz w:val="28"/>
          <w:szCs w:val="28"/>
        </w:rPr>
        <w:br/>
      </w:r>
      <w:r w:rsidRPr="00CC5025">
        <w:rPr>
          <w:rFonts w:asciiTheme="majorHAnsi" w:hAnsiTheme="majorHAnsi"/>
          <w:color w:val="984806" w:themeColor="accent6" w:themeShade="80"/>
          <w:sz w:val="28"/>
          <w:szCs w:val="28"/>
        </w:rPr>
        <w:br/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Определительные местоимения  -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>μόνος</w:t>
      </w:r>
      <w:proofErr w:type="gramStart"/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 xml:space="preserve"> ,</w:t>
      </w:r>
      <w:proofErr w:type="gramEnd"/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 xml:space="preserve"> μόνη , μόνο,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(μοναχός, -ή, -ό)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>- используются без артикля с родительным падежом неполных форм личных местоимений без ударения: μου, σου, του, της, μας, σας, τους :</w:t>
      </w:r>
    </w:p>
    <w:p w:rsidR="00810E43" w:rsidRPr="00CC5025" w:rsidRDefault="00810E43" w:rsidP="00810E43">
      <w:pPr>
        <w:pStyle w:val="a5"/>
        <w:jc w:val="center"/>
        <w:rPr>
          <w:rFonts w:asciiTheme="majorHAnsi" w:hAnsiTheme="majorHAnsi"/>
          <w:bCs/>
          <w:color w:val="984806" w:themeColor="accent6" w:themeShade="80"/>
          <w:sz w:val="28"/>
          <w:szCs w:val="28"/>
        </w:rPr>
      </w:pP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Διαβάζω πάντα μόνος.                             - Читаю всегда один. </w:t>
      </w:r>
      <w:r w:rsidRPr="00810E43">
        <w:rPr>
          <w:rFonts w:asciiTheme="majorHAnsi" w:hAnsiTheme="majorHAnsi"/>
          <w:bCs/>
          <w:color w:val="984806" w:themeColor="accent6" w:themeShade="80"/>
          <w:sz w:val="28"/>
          <w:szCs w:val="28"/>
        </w:rPr>
        <w:br/>
        <w:t xml:space="preserve">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Είναι ο μόνος που με καταλαβαίνει.           -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Он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один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,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кто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меня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понимает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. </w:t>
      </w:r>
      <w:r w:rsidRPr="00810E43">
        <w:rPr>
          <w:rFonts w:asciiTheme="majorHAnsi" w:hAnsiTheme="majorHAnsi"/>
          <w:bCs/>
          <w:color w:val="984806" w:themeColor="accent6" w:themeShade="80"/>
          <w:sz w:val="28"/>
          <w:szCs w:val="28"/>
          <w:lang w:val="el-GR"/>
        </w:rPr>
        <w:br/>
        <w:t xml:space="preserve">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Κάνει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τις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δουλειές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του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μόνος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του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.             - Он делает свои дела сам (а не с другими).</w:t>
      </w:r>
      <w:r w:rsidRPr="00810E43">
        <w:rPr>
          <w:rFonts w:asciiTheme="majorHAnsi" w:hAnsiTheme="majorHAnsi"/>
          <w:bCs/>
          <w:color w:val="984806" w:themeColor="accent6" w:themeShade="80"/>
          <w:sz w:val="28"/>
          <w:szCs w:val="28"/>
        </w:rPr>
        <w:br/>
      </w:r>
    </w:p>
    <w:p w:rsidR="00810E43" w:rsidRPr="00CC5025" w:rsidRDefault="00810E43" w:rsidP="00810E43">
      <w:pPr>
        <w:pStyle w:val="a5"/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</w:p>
    <w:p w:rsidR="00D12EEC" w:rsidRPr="00376206" w:rsidRDefault="00D12EEC" w:rsidP="00810E43">
      <w:pPr>
        <w:pStyle w:val="a5"/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</w:p>
    <w:p w:rsidR="00D12EEC" w:rsidRPr="00376206" w:rsidRDefault="00D12EEC" w:rsidP="00810E43">
      <w:pPr>
        <w:pStyle w:val="a5"/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</w:p>
    <w:p w:rsidR="00810E43" w:rsidRPr="00D12EEC" w:rsidRDefault="00810E43" w:rsidP="00810E43">
      <w:pPr>
        <w:pStyle w:val="a5"/>
        <w:jc w:val="center"/>
        <w:rPr>
          <w:rFonts w:asciiTheme="majorHAnsi" w:hAnsiTheme="majorHAnsi"/>
          <w:b/>
          <w:color w:val="669900"/>
          <w:sz w:val="36"/>
          <w:szCs w:val="36"/>
        </w:rPr>
      </w:pPr>
      <w:bookmarkStart w:id="3" w:name="top4"/>
      <w:bookmarkEnd w:id="3"/>
      <w:r w:rsidRPr="00D12EEC">
        <w:rPr>
          <w:rStyle w:val="pol1"/>
          <w:rFonts w:asciiTheme="majorHAnsi" w:hAnsiTheme="majorHAnsi"/>
          <w:b/>
          <w:bCs/>
          <w:color w:val="669900"/>
          <w:sz w:val="36"/>
          <w:szCs w:val="36"/>
        </w:rPr>
        <w:t xml:space="preserve">Указательные </w:t>
      </w:r>
      <w:r w:rsidRPr="00CC5025">
        <w:rPr>
          <w:rStyle w:val="pol1"/>
          <w:rFonts w:asciiTheme="majorHAnsi" w:hAnsiTheme="majorHAnsi"/>
          <w:b/>
          <w:bCs/>
          <w:color w:val="669900"/>
          <w:sz w:val="36"/>
          <w:szCs w:val="36"/>
        </w:rPr>
        <w:t xml:space="preserve"> </w:t>
      </w:r>
      <w:r w:rsidRPr="00D12EEC">
        <w:rPr>
          <w:rStyle w:val="pol1"/>
          <w:rFonts w:asciiTheme="majorHAnsi" w:hAnsiTheme="majorHAnsi"/>
          <w:b/>
          <w:bCs/>
          <w:color w:val="669900"/>
          <w:sz w:val="36"/>
          <w:szCs w:val="36"/>
        </w:rPr>
        <w:t>местоимения</w:t>
      </w:r>
      <w:r w:rsidR="00D12EEC" w:rsidRPr="00CC5025">
        <w:rPr>
          <w:rStyle w:val="pol1"/>
          <w:rFonts w:asciiTheme="majorHAnsi" w:hAnsiTheme="majorHAnsi"/>
          <w:b/>
          <w:bCs/>
          <w:color w:val="669900"/>
          <w:sz w:val="36"/>
          <w:szCs w:val="36"/>
        </w:rPr>
        <w:t xml:space="preserve">  </w:t>
      </w:r>
      <w:r w:rsidRPr="00D12EEC">
        <w:rPr>
          <w:rStyle w:val="pol1"/>
          <w:rFonts w:asciiTheme="majorHAnsi" w:hAnsiTheme="majorHAnsi"/>
          <w:b/>
          <w:bCs/>
          <w:color w:val="669900"/>
          <w:sz w:val="36"/>
          <w:szCs w:val="36"/>
        </w:rPr>
        <w:t xml:space="preserve"> – </w:t>
      </w:r>
      <w:r w:rsidRPr="00CC5025">
        <w:rPr>
          <w:rStyle w:val="pol1"/>
          <w:rFonts w:asciiTheme="majorHAnsi" w:hAnsiTheme="majorHAnsi"/>
          <w:b/>
          <w:bCs/>
          <w:color w:val="669900"/>
          <w:sz w:val="36"/>
          <w:szCs w:val="36"/>
        </w:rPr>
        <w:t xml:space="preserve"> </w:t>
      </w:r>
      <w:r w:rsidRPr="00D12EEC">
        <w:rPr>
          <w:rStyle w:val="pol1"/>
          <w:rFonts w:asciiTheme="majorHAnsi" w:hAnsiTheme="majorHAnsi"/>
          <w:b/>
          <w:bCs/>
          <w:color w:val="669900"/>
          <w:sz w:val="36"/>
          <w:szCs w:val="36"/>
          <w:lang w:val="el-GR"/>
        </w:rPr>
        <w:t>Δ</w:t>
      </w:r>
      <w:r w:rsidRPr="00D12EEC">
        <w:rPr>
          <w:rStyle w:val="pol1"/>
          <w:rFonts w:asciiTheme="majorHAnsi" w:hAnsiTheme="majorHAnsi"/>
          <w:b/>
          <w:bCs/>
          <w:color w:val="669900"/>
          <w:sz w:val="36"/>
          <w:szCs w:val="36"/>
        </w:rPr>
        <w:t>εικτικές</w:t>
      </w:r>
      <w:r w:rsidRPr="00CC5025">
        <w:rPr>
          <w:rStyle w:val="pol1"/>
          <w:rFonts w:asciiTheme="majorHAnsi" w:hAnsiTheme="majorHAnsi"/>
          <w:b/>
          <w:bCs/>
          <w:color w:val="669900"/>
          <w:sz w:val="36"/>
          <w:szCs w:val="36"/>
        </w:rPr>
        <w:t xml:space="preserve"> </w:t>
      </w:r>
      <w:r w:rsidRPr="00D12EEC">
        <w:rPr>
          <w:rStyle w:val="pol1"/>
          <w:rFonts w:asciiTheme="majorHAnsi" w:hAnsiTheme="majorHAnsi"/>
          <w:b/>
          <w:bCs/>
          <w:color w:val="669900"/>
          <w:sz w:val="36"/>
          <w:szCs w:val="36"/>
        </w:rPr>
        <w:t xml:space="preserve"> αντωνυμίες</w:t>
      </w:r>
    </w:p>
    <w:p w:rsidR="00810E43" w:rsidRPr="00810E43" w:rsidRDefault="00810E43" w:rsidP="00810E43">
      <w:pPr>
        <w:pStyle w:val="style1"/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>Указательные местоимения употребляются,в качестве определения или для замены только что названного существительного. К указательным местоимениям относятся :</w:t>
      </w:r>
    </w:p>
    <w:p w:rsidR="00810E43" w:rsidRPr="00810E43" w:rsidRDefault="00810E43" w:rsidP="00810E43">
      <w:pPr>
        <w:pStyle w:val="style1"/>
        <w:jc w:val="center"/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</w:pP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1)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>αυτός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(этот),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 xml:space="preserve"> αυτή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(эта), 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>αυτό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(это).</w:t>
      </w:r>
    </w:p>
    <w:p w:rsidR="00810E43" w:rsidRPr="00810E43" w:rsidRDefault="00810E43" w:rsidP="00810E43">
      <w:pPr>
        <w:pStyle w:val="style1"/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376206">
        <w:rPr>
          <w:rFonts w:asciiTheme="majorHAnsi" w:hAnsiTheme="majorHAnsi"/>
          <w:color w:val="984806" w:themeColor="accent6" w:themeShade="80"/>
          <w:sz w:val="28"/>
          <w:szCs w:val="28"/>
        </w:rPr>
        <w:br/>
        <w:t xml:space="preserve">     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Αυτός ο κύριος είναι γείτονάς μας.       -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Этот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господин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наш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сосед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.</w:t>
      </w:r>
      <w:r w:rsidRPr="00810E43">
        <w:rPr>
          <w:rFonts w:asciiTheme="majorHAnsi" w:hAnsiTheme="majorHAnsi"/>
          <w:bCs/>
          <w:color w:val="984806" w:themeColor="accent6" w:themeShade="80"/>
          <w:sz w:val="28"/>
          <w:szCs w:val="28"/>
          <w:lang w:val="el-GR"/>
        </w:rPr>
        <w:br/>
        <w:t xml:space="preserve">     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Θα έρθει αυτές τις μέρες.                     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-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Он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приедет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на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этих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днях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.</w:t>
      </w:r>
      <w:r w:rsidRPr="00CC5025">
        <w:rPr>
          <w:rFonts w:asciiTheme="majorHAnsi" w:hAnsiTheme="majorHAnsi"/>
          <w:bCs/>
          <w:color w:val="984806" w:themeColor="accent6" w:themeShade="80"/>
          <w:sz w:val="28"/>
          <w:szCs w:val="28"/>
        </w:rPr>
        <w:br/>
        <w:t xml:space="preserve">     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А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υτά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είπε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και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σώπασε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.                         - Все это сказал он и умолк.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  <w:t xml:space="preserve">2)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>τούτος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(этот) ,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>τούτη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(эта) ,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 xml:space="preserve"> τούτο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(это).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  <w:t>Их мы используем, когда указываем на что-то (лицо или предмет), находящееся совсем рядом</w:t>
      </w:r>
      <w:proofErr w:type="gramStart"/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:</w:t>
      </w:r>
      <w:proofErr w:type="gramEnd"/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  <w:t xml:space="preserve">                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Τούτο είναι το βιβλίο μου.      - Это моя книга</w:t>
      </w:r>
      <w:proofErr w:type="gramStart"/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.</w:t>
      </w:r>
      <w:proofErr w:type="gramEnd"/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  <w:t xml:space="preserve"> Местоимение τούτος может встречаться в форме </w:t>
      </w:r>
      <w:r w:rsidRPr="00810E43">
        <w:rPr>
          <w:rFonts w:asciiTheme="majorHAnsi" w:hAnsiTheme="majorHAnsi"/>
          <w:b/>
          <w:color w:val="984806" w:themeColor="accent6" w:themeShade="80"/>
          <w:sz w:val="28"/>
          <w:szCs w:val="28"/>
        </w:rPr>
        <w:t>ετούτος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>.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  <w:t xml:space="preserve">3)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>εκείνος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(тот) ,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>εκείνη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(та) , 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>εκείνο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(то).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  <w:t>Их мы употребляем , когда лицо или предмет , на который указываем , находится вдали :</w:t>
      </w:r>
    </w:p>
    <w:p w:rsidR="00810E43" w:rsidRPr="00CC5025" w:rsidRDefault="00810E43" w:rsidP="00810E43">
      <w:pPr>
        <w:pStyle w:val="style1"/>
        <w:jc w:val="center"/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</w:pPr>
      <w:r w:rsidRPr="00376206">
        <w:rPr>
          <w:rFonts w:asciiTheme="majorHAnsi" w:hAnsiTheme="majorHAnsi"/>
          <w:color w:val="984806" w:themeColor="accent6" w:themeShade="80"/>
          <w:sz w:val="28"/>
          <w:szCs w:val="28"/>
          <w:lang w:val="el-GR"/>
        </w:rPr>
        <w:br/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Εκείνος ο κύριος είναι από τη Ρωσία.          -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Тот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господин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из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России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. </w:t>
      </w:r>
      <w:r w:rsidRPr="00810E43">
        <w:rPr>
          <w:rFonts w:asciiTheme="majorHAnsi" w:hAnsiTheme="majorHAnsi"/>
          <w:bCs/>
          <w:color w:val="984806" w:themeColor="accent6" w:themeShade="80"/>
          <w:sz w:val="28"/>
          <w:szCs w:val="28"/>
          <w:lang w:val="el-GR"/>
        </w:rPr>
        <w:br/>
      </w:r>
      <w:r w:rsidR="00D12EEC" w:rsidRPr="00D12EEC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Εκείνο το χρόνο μέναμε στο χωριό.          </w:t>
      </w:r>
      <w:r w:rsidR="00D12EEC" w:rsidRPr="00D12EEC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 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-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В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тот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год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мы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жили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в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селе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.</w:t>
      </w:r>
    </w:p>
    <w:p w:rsidR="00810E43" w:rsidRPr="00810E43" w:rsidRDefault="00810E43" w:rsidP="00810E43">
      <w:pPr>
        <w:pStyle w:val="style1"/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CC5025">
        <w:rPr>
          <w:rFonts w:asciiTheme="majorHAnsi" w:hAnsiTheme="majorHAnsi"/>
          <w:color w:val="984806" w:themeColor="accent6" w:themeShade="80"/>
          <w:sz w:val="28"/>
          <w:szCs w:val="28"/>
        </w:rPr>
        <w:br/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Существительные с указательными местоимениями </w:t>
      </w:r>
      <w:r w:rsidRPr="00810E43">
        <w:rPr>
          <w:rFonts w:asciiTheme="majorHAnsi" w:hAnsiTheme="majorHAnsi"/>
          <w:b/>
          <w:color w:val="984806" w:themeColor="accent6" w:themeShade="80"/>
          <w:sz w:val="28"/>
          <w:szCs w:val="28"/>
        </w:rPr>
        <w:t>αυτός</w:t>
      </w:r>
      <w:proofErr w:type="gramStart"/>
      <w:r w:rsidRPr="00810E43">
        <w:rPr>
          <w:rFonts w:asciiTheme="majorHAnsi" w:hAnsiTheme="majorHAnsi"/>
          <w:b/>
          <w:color w:val="984806" w:themeColor="accent6" w:themeShade="80"/>
          <w:sz w:val="28"/>
          <w:szCs w:val="28"/>
        </w:rPr>
        <w:t xml:space="preserve"> ,</w:t>
      </w:r>
      <w:proofErr w:type="gramEnd"/>
      <w:r w:rsidRPr="00810E43">
        <w:rPr>
          <w:rFonts w:asciiTheme="majorHAnsi" w:hAnsiTheme="majorHAnsi"/>
          <w:b/>
          <w:color w:val="984806" w:themeColor="accent6" w:themeShade="80"/>
          <w:sz w:val="28"/>
          <w:szCs w:val="28"/>
        </w:rPr>
        <w:t xml:space="preserve"> τούτος , εκείνος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употребляются с артиклем .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  <w:t xml:space="preserve">4)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 xml:space="preserve">τέτοιος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(такой) ,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>τέτοια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(такая) ,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>τέτοιο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(такое).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  <w:t>Их мы используем для указания качества существительного .</w:t>
      </w:r>
    </w:p>
    <w:p w:rsidR="00810E43" w:rsidRPr="00CC5025" w:rsidRDefault="00810E43" w:rsidP="00810E43">
      <w:pPr>
        <w:pStyle w:val="style1"/>
        <w:jc w:val="center"/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</w:pPr>
      <w:r w:rsidRPr="00376206">
        <w:rPr>
          <w:rFonts w:asciiTheme="majorHAnsi" w:hAnsiTheme="majorHAnsi"/>
          <w:color w:val="984806" w:themeColor="accent6" w:themeShade="80"/>
          <w:sz w:val="28"/>
          <w:szCs w:val="28"/>
          <w:lang w:val="el-GR"/>
        </w:rPr>
        <w:br/>
      </w:r>
      <w:r w:rsidRPr="00376206">
        <w:rPr>
          <w:rFonts w:asciiTheme="majorHAnsi" w:hAnsiTheme="majorHAnsi"/>
          <w:bCs/>
          <w:color w:val="984806" w:themeColor="accent6" w:themeShade="80"/>
          <w:sz w:val="28"/>
          <w:szCs w:val="28"/>
          <w:lang w:val="el-GR"/>
        </w:rPr>
        <w:t xml:space="preserve">       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Δέν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είναι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τέτοιος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που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νομίζεις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.    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- Он не такой, как ты думаешь.</w:t>
      </w:r>
    </w:p>
    <w:p w:rsidR="00D12EEC" w:rsidRPr="00CC5025" w:rsidRDefault="00810E43" w:rsidP="00810E43">
      <w:pPr>
        <w:pStyle w:val="style1"/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810E43">
        <w:rPr>
          <w:rFonts w:asciiTheme="majorHAnsi" w:hAnsiTheme="majorHAnsi"/>
          <w:bCs/>
          <w:color w:val="984806" w:themeColor="accent6" w:themeShade="80"/>
          <w:sz w:val="28"/>
          <w:szCs w:val="28"/>
        </w:rPr>
        <w:br/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>5)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  <w:lang w:val="el-GR"/>
        </w:rPr>
        <w:t>τόσος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(такой, столь большой)</w:t>
      </w:r>
      <w:proofErr w:type="gramStart"/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,</w:t>
      </w:r>
      <w:proofErr w:type="gramEnd"/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  <w:lang w:val="el-GR"/>
        </w:rPr>
        <w:t>τόση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(такая) ,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  <w:lang w:val="el-GR"/>
        </w:rPr>
        <w:t>τόσο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(такое, столько)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>.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  <w:t>Их мы употребляем для указания количества существительного.</w:t>
      </w:r>
    </w:p>
    <w:p w:rsidR="00D12EEC" w:rsidRPr="00D12EEC" w:rsidRDefault="00D12EEC" w:rsidP="00810E43">
      <w:pPr>
        <w:pStyle w:val="style1"/>
        <w:jc w:val="center"/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</w:pPr>
      <w:r w:rsidRPr="00D12EEC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               </w:t>
      </w:r>
      <w:r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Κάλεσες</w:t>
      </w:r>
      <w:r w:rsidR="00810E43" w:rsidRPr="00D12EEC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τόσα</w:t>
      </w:r>
      <w:r w:rsidR="00810E43" w:rsidRPr="00D12EEC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άτομα</w:t>
      </w:r>
      <w:r w:rsidR="00810E43" w:rsidRPr="00D12EEC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;               </w:t>
      </w:r>
      <w:r w:rsidRPr="00D12EEC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               </w:t>
      </w:r>
      <w:r w:rsidR="00810E43" w:rsidRPr="00D12EEC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 -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Ты</w:t>
      </w:r>
      <w:r w:rsidR="00810E43" w:rsidRPr="00D12EEC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пригласил</w:t>
      </w:r>
      <w:r w:rsidR="00810E43" w:rsidRPr="00D12EEC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столько</w:t>
      </w:r>
      <w:r w:rsidR="00810E43" w:rsidRPr="00D12EEC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людей</w:t>
      </w:r>
      <w:r w:rsidR="00810E43" w:rsidRPr="00D12EEC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? </w:t>
      </w:r>
      <w:r w:rsidR="00810E43" w:rsidRPr="00D12EEC">
        <w:rPr>
          <w:rFonts w:asciiTheme="majorHAnsi" w:hAnsiTheme="majorHAnsi"/>
          <w:bCs/>
          <w:color w:val="984806" w:themeColor="accent6" w:themeShade="80"/>
          <w:sz w:val="28"/>
          <w:szCs w:val="28"/>
        </w:rPr>
        <w:br/>
        <w:t xml:space="preserve">      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П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έρασαν</w:t>
      </w:r>
      <w:r w:rsidR="00810E43" w:rsidRPr="00D12EEC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τόσα</w:t>
      </w:r>
      <w:r w:rsidR="00810E43" w:rsidRPr="00D12EEC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χρόνια</w:t>
      </w:r>
      <w:r w:rsidR="00810E43" w:rsidRPr="00D12EEC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από</w:t>
      </w:r>
      <w:r w:rsidR="00810E43" w:rsidRPr="00D12EEC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τότε</w:t>
      </w:r>
      <w:r w:rsidR="00810E43" w:rsidRPr="00D12EEC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.  </w:t>
      </w:r>
      <w:r w:rsidRPr="00D12EEC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                   </w:t>
      </w:r>
      <w:r w:rsidR="00810E43" w:rsidRPr="00D12EEC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- Прошло столько лет с тех пор.</w:t>
      </w:r>
    </w:p>
    <w:p w:rsidR="00810E43" w:rsidRPr="00CC5025" w:rsidRDefault="00810E43" w:rsidP="00810E43">
      <w:pPr>
        <w:pStyle w:val="style1"/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  <w:t>Указательные местоимения склоняются так же, как и прилагательные с соответствующими окончаниями</w:t>
      </w:r>
      <w:proofErr w:type="gramStart"/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.</w:t>
      </w:r>
      <w:proofErr w:type="gramEnd"/>
    </w:p>
    <w:p w:rsidR="00810E43" w:rsidRPr="00CC5025" w:rsidRDefault="00810E43" w:rsidP="00810E43">
      <w:pPr>
        <w:pStyle w:val="a5"/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</w:p>
    <w:p w:rsidR="00D12EEC" w:rsidRPr="00376206" w:rsidRDefault="00D12EEC" w:rsidP="00810E43">
      <w:pPr>
        <w:pStyle w:val="a5"/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</w:p>
    <w:p w:rsidR="00D12EEC" w:rsidRPr="00376206" w:rsidRDefault="00D12EEC" w:rsidP="00810E43">
      <w:pPr>
        <w:pStyle w:val="a5"/>
        <w:jc w:val="center"/>
        <w:rPr>
          <w:rFonts w:asciiTheme="majorHAnsi" w:hAnsiTheme="majorHAnsi"/>
          <w:b/>
          <w:color w:val="669900"/>
          <w:sz w:val="36"/>
          <w:szCs w:val="36"/>
        </w:rPr>
      </w:pPr>
    </w:p>
    <w:p w:rsidR="00810E43" w:rsidRPr="00D12EEC" w:rsidRDefault="00810E43" w:rsidP="00810E43">
      <w:pPr>
        <w:pStyle w:val="a5"/>
        <w:jc w:val="center"/>
        <w:rPr>
          <w:rFonts w:asciiTheme="majorHAnsi" w:hAnsiTheme="majorHAnsi"/>
          <w:b/>
          <w:color w:val="669900"/>
          <w:sz w:val="36"/>
          <w:szCs w:val="36"/>
        </w:rPr>
      </w:pPr>
      <w:bookmarkStart w:id="4" w:name="top5"/>
      <w:bookmarkEnd w:id="4"/>
      <w:r w:rsidRPr="00D12EEC">
        <w:rPr>
          <w:rStyle w:val="a4"/>
          <w:rFonts w:asciiTheme="majorHAnsi" w:hAnsiTheme="majorHAnsi"/>
          <w:color w:val="669900"/>
          <w:sz w:val="36"/>
          <w:szCs w:val="36"/>
        </w:rPr>
        <w:t>Относительные</w:t>
      </w:r>
      <w:r w:rsidR="00D12EEC" w:rsidRPr="00CC5025">
        <w:rPr>
          <w:rStyle w:val="a4"/>
          <w:rFonts w:asciiTheme="majorHAnsi" w:hAnsiTheme="majorHAnsi"/>
          <w:color w:val="669900"/>
          <w:sz w:val="36"/>
          <w:szCs w:val="36"/>
        </w:rPr>
        <w:t xml:space="preserve"> </w:t>
      </w:r>
      <w:r w:rsidRPr="00D12EEC">
        <w:rPr>
          <w:rStyle w:val="a4"/>
          <w:rFonts w:asciiTheme="majorHAnsi" w:hAnsiTheme="majorHAnsi"/>
          <w:color w:val="669900"/>
          <w:sz w:val="36"/>
          <w:szCs w:val="36"/>
        </w:rPr>
        <w:t xml:space="preserve"> местоимения</w:t>
      </w:r>
      <w:r w:rsidR="00D12EEC" w:rsidRPr="00CC5025">
        <w:rPr>
          <w:rStyle w:val="a4"/>
          <w:rFonts w:asciiTheme="majorHAnsi" w:hAnsiTheme="majorHAnsi"/>
          <w:color w:val="669900"/>
          <w:sz w:val="36"/>
          <w:szCs w:val="36"/>
        </w:rPr>
        <w:t xml:space="preserve"> </w:t>
      </w:r>
      <w:r w:rsidRPr="00D12EEC">
        <w:rPr>
          <w:rStyle w:val="a4"/>
          <w:rFonts w:asciiTheme="majorHAnsi" w:hAnsiTheme="majorHAnsi"/>
          <w:color w:val="669900"/>
          <w:sz w:val="36"/>
          <w:szCs w:val="36"/>
        </w:rPr>
        <w:t xml:space="preserve"> - </w:t>
      </w:r>
      <w:r w:rsidR="00D12EEC" w:rsidRPr="00CC5025">
        <w:rPr>
          <w:rStyle w:val="a4"/>
          <w:rFonts w:asciiTheme="majorHAnsi" w:hAnsiTheme="majorHAnsi"/>
          <w:color w:val="669900"/>
          <w:sz w:val="36"/>
          <w:szCs w:val="36"/>
        </w:rPr>
        <w:t xml:space="preserve"> </w:t>
      </w:r>
      <w:r w:rsidRPr="00D12EEC">
        <w:rPr>
          <w:rStyle w:val="a4"/>
          <w:rFonts w:asciiTheme="majorHAnsi" w:hAnsiTheme="majorHAnsi"/>
          <w:color w:val="669900"/>
          <w:sz w:val="36"/>
          <w:szCs w:val="36"/>
          <w:lang w:val="el-GR"/>
        </w:rPr>
        <w:t>Α</w:t>
      </w:r>
      <w:r w:rsidRPr="00D12EEC">
        <w:rPr>
          <w:rStyle w:val="a4"/>
          <w:rFonts w:asciiTheme="majorHAnsi" w:hAnsiTheme="majorHAnsi"/>
          <w:color w:val="669900"/>
          <w:sz w:val="36"/>
          <w:szCs w:val="36"/>
        </w:rPr>
        <w:t>ναφορικές</w:t>
      </w:r>
      <w:r w:rsidR="00D12EEC" w:rsidRPr="00CC5025">
        <w:rPr>
          <w:rStyle w:val="a4"/>
          <w:rFonts w:asciiTheme="majorHAnsi" w:hAnsiTheme="majorHAnsi"/>
          <w:color w:val="669900"/>
          <w:sz w:val="36"/>
          <w:szCs w:val="36"/>
        </w:rPr>
        <w:t xml:space="preserve"> </w:t>
      </w:r>
      <w:r w:rsidRPr="00D12EEC">
        <w:rPr>
          <w:rStyle w:val="a4"/>
          <w:rFonts w:asciiTheme="majorHAnsi" w:hAnsiTheme="majorHAnsi"/>
          <w:color w:val="669900"/>
          <w:sz w:val="36"/>
          <w:szCs w:val="36"/>
        </w:rPr>
        <w:t xml:space="preserve"> αντωνυμίες</w:t>
      </w:r>
    </w:p>
    <w:p w:rsidR="00810E43" w:rsidRPr="00810E43" w:rsidRDefault="00810E43" w:rsidP="00810E43">
      <w:pPr>
        <w:pStyle w:val="style1"/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>Относительными местоимениями называются такие местоимения, с помощью которых целое предложение присоединяется к какому-нибудь слову другого предложения.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  <w:t>Относительными местоимениями являются :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  <w:t xml:space="preserve">1)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>που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- очень часто употребляемое несклоняемое που. Им присоединяются предложения к существительному другого предложения любого рода, падежа и числа :</w:t>
      </w:r>
    </w:p>
    <w:p w:rsidR="00810E43" w:rsidRPr="00CC5025" w:rsidRDefault="00810E43" w:rsidP="00810E43">
      <w:pPr>
        <w:pStyle w:val="style1"/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  <w:t xml:space="preserve">            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О άνθρωπος που είδα.                       - Человек, которого я видел.</w:t>
      </w:r>
      <w:r w:rsidRPr="00810E43">
        <w:rPr>
          <w:rFonts w:asciiTheme="majorHAnsi" w:hAnsiTheme="majorHAnsi"/>
          <w:bCs/>
          <w:color w:val="984806" w:themeColor="accent6" w:themeShade="80"/>
          <w:sz w:val="28"/>
          <w:szCs w:val="28"/>
        </w:rPr>
        <w:br/>
        <w:t xml:space="preserve">             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О μέρες που πέρασαν.                       - Дни, которые прошли.</w:t>
      </w:r>
      <w:r w:rsidRPr="00810E43">
        <w:rPr>
          <w:rFonts w:asciiTheme="majorHAnsi" w:hAnsiTheme="majorHAnsi"/>
          <w:bCs/>
          <w:color w:val="984806" w:themeColor="accent6" w:themeShade="80"/>
          <w:sz w:val="28"/>
          <w:szCs w:val="28"/>
        </w:rPr>
        <w:br/>
        <w:t xml:space="preserve">               </w:t>
      </w:r>
      <w:r w:rsidRPr="00CC5025">
        <w:rPr>
          <w:rFonts w:asciiTheme="majorHAnsi" w:hAnsiTheme="majorHAnsi"/>
          <w:color w:val="984806" w:themeColor="accent6" w:themeShade="80"/>
          <w:sz w:val="28"/>
          <w:szCs w:val="28"/>
        </w:rPr>
        <w:br/>
      </w:r>
    </w:p>
    <w:p w:rsidR="00810E43" w:rsidRPr="00CC5025" w:rsidRDefault="00810E43" w:rsidP="00810E43">
      <w:pPr>
        <w:pStyle w:val="style1"/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CC5025">
        <w:rPr>
          <w:rFonts w:asciiTheme="majorHAnsi" w:hAnsiTheme="majorHAnsi"/>
          <w:color w:val="984806" w:themeColor="accent6" w:themeShade="80"/>
          <w:sz w:val="28"/>
          <w:szCs w:val="28"/>
        </w:rPr>
        <w:br/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>2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)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 xml:space="preserve">о </w:t>
      </w:r>
      <w:proofErr w:type="gramStart"/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>о</w:t>
      </w:r>
      <w:proofErr w:type="gramEnd"/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>ποίος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(который) ,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>η οποία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(которая) ,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>το οποίο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(которое) 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>. Они употребляются нечасто, главным образом, когда в предложении уже есть местоимение που или же когда хотим придать предложению большую ясность в части определения слова, к которому оно присоединяется :</w:t>
      </w:r>
    </w:p>
    <w:p w:rsidR="00810E43" w:rsidRPr="00804D66" w:rsidRDefault="00810E43" w:rsidP="00810E43">
      <w:pPr>
        <w:pStyle w:val="style1"/>
        <w:jc w:val="center"/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</w:pPr>
      <w:r w:rsidRPr="00376206">
        <w:rPr>
          <w:rFonts w:asciiTheme="majorHAnsi" w:hAnsiTheme="majorHAnsi"/>
          <w:color w:val="984806" w:themeColor="accent6" w:themeShade="80"/>
          <w:sz w:val="28"/>
          <w:szCs w:val="28"/>
        </w:rPr>
        <w:br/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О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άνθρωπος</w:t>
      </w:r>
      <w:proofErr w:type="gramStart"/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,</w:t>
      </w:r>
      <w:proofErr w:type="gramEnd"/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ο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οποίος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πέρασε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,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ήταν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άγνωστος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.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– Человек ,который прошел, был </w:t>
      </w:r>
      <w:r w:rsidR="00804D66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незнаком.</w:t>
      </w:r>
    </w:p>
    <w:p w:rsidR="00810E43" w:rsidRPr="00804D66" w:rsidRDefault="00810E43" w:rsidP="00810E43">
      <w:pPr>
        <w:pStyle w:val="style1"/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</w:p>
    <w:tbl>
      <w:tblPr>
        <w:tblW w:w="13334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12"/>
        <w:gridCol w:w="3573"/>
        <w:gridCol w:w="3317"/>
        <w:gridCol w:w="3332"/>
      </w:tblGrid>
      <w:tr w:rsidR="00810E43" w:rsidRPr="00810E43" w:rsidTr="00D12EEC">
        <w:trPr>
          <w:trHeight w:val="35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04D66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ед. 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04D66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муж. 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04D66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жен. 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04D66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ср.</w:t>
            </w: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  <w:lang w:val="el-GR"/>
              </w:rPr>
              <w:t xml:space="preserve"> </w:t>
            </w: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род</w:t>
            </w:r>
          </w:p>
        </w:tc>
      </w:tr>
      <w:tr w:rsidR="00810E43" w:rsidRPr="00810E43" w:rsidTr="00D12EEC">
        <w:trPr>
          <w:trHeight w:val="35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04D66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Ον.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ο οποίος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η οποία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το οποίο</w:t>
            </w:r>
          </w:p>
        </w:tc>
      </w:tr>
      <w:tr w:rsidR="00810E43" w:rsidRPr="00810E43" w:rsidTr="00D12EEC">
        <w:trPr>
          <w:trHeight w:val="35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04D66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Γεν.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του οποίου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της οποίας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του οποίου</w:t>
            </w:r>
          </w:p>
        </w:tc>
      </w:tr>
      <w:tr w:rsidR="00810E43" w:rsidRPr="00810E43" w:rsidTr="00D12EEC">
        <w:trPr>
          <w:trHeight w:val="35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04D66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Αιτ.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τον οποίο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την οποία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το οποίο</w:t>
            </w:r>
          </w:p>
        </w:tc>
      </w:tr>
      <w:tr w:rsidR="00810E43" w:rsidRPr="00810E43" w:rsidTr="00D12EEC">
        <w:trPr>
          <w:trHeight w:val="35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04D66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мн. 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</w:p>
        </w:tc>
      </w:tr>
      <w:tr w:rsidR="00810E43" w:rsidRPr="00810E43" w:rsidTr="00D12EEC">
        <w:trPr>
          <w:trHeight w:val="35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04D66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Ον.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οι οποίοι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οι οποίες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τα οποία</w:t>
            </w:r>
          </w:p>
        </w:tc>
      </w:tr>
      <w:tr w:rsidR="00810E43" w:rsidRPr="00810E43" w:rsidTr="00D12EEC">
        <w:trPr>
          <w:trHeight w:val="35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04D66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Γεν.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των οποίων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των οποίων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των οποίων</w:t>
            </w:r>
          </w:p>
        </w:tc>
      </w:tr>
      <w:tr w:rsidR="00810E43" w:rsidRPr="00810E43" w:rsidTr="00D12EEC">
        <w:trPr>
          <w:trHeight w:val="35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04D66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Αιτ.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τους οποίους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τις οποίες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τα οποία</w:t>
            </w:r>
          </w:p>
        </w:tc>
      </w:tr>
    </w:tbl>
    <w:p w:rsidR="00810E43" w:rsidRPr="00810E43" w:rsidRDefault="00810E43" w:rsidP="00810E43">
      <w:pPr>
        <w:pStyle w:val="style1"/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  <w:t>3)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 xml:space="preserve">όποιος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(кто, тот кто, тот который) ,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>όποια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,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>όποιο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 и несклоняемое 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>ό,τι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.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Местоимения  </w:t>
      </w:r>
      <w:r w:rsidRPr="00810E43">
        <w:rPr>
          <w:rFonts w:asciiTheme="majorHAnsi" w:hAnsiTheme="majorHAnsi"/>
          <w:b/>
          <w:color w:val="984806" w:themeColor="accent6" w:themeShade="80"/>
          <w:sz w:val="28"/>
          <w:szCs w:val="28"/>
        </w:rPr>
        <w:t>όποιος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  <w:lang w:val="el-GR"/>
        </w:rPr>
        <w:t xml:space="preserve"> 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, </w:t>
      </w:r>
      <w:r w:rsidRPr="00810E43">
        <w:rPr>
          <w:rFonts w:asciiTheme="majorHAnsi" w:hAnsiTheme="majorHAnsi"/>
          <w:b/>
          <w:color w:val="984806" w:themeColor="accent6" w:themeShade="80"/>
          <w:sz w:val="28"/>
          <w:szCs w:val="28"/>
        </w:rPr>
        <w:t>όποια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  <w:lang w:val="el-GR"/>
        </w:rPr>
        <w:t xml:space="preserve"> 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>,</w:t>
      </w:r>
      <w:r w:rsidRPr="00810E43">
        <w:rPr>
          <w:rFonts w:asciiTheme="majorHAnsi" w:hAnsiTheme="majorHAnsi"/>
          <w:b/>
          <w:color w:val="984806" w:themeColor="accent6" w:themeShade="80"/>
          <w:sz w:val="28"/>
          <w:szCs w:val="28"/>
        </w:rPr>
        <w:t xml:space="preserve"> όποιο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склоняются без артикля .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</w:r>
    </w:p>
    <w:tbl>
      <w:tblPr>
        <w:tblW w:w="14192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94"/>
        <w:gridCol w:w="3632"/>
        <w:gridCol w:w="3584"/>
        <w:gridCol w:w="3082"/>
      </w:tblGrid>
      <w:tr w:rsidR="00810E43" w:rsidRPr="00810E43" w:rsidTr="00D12EEC">
        <w:trPr>
          <w:trHeight w:val="41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04D66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ед. 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04D66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муж. 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04D66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жен. 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04D66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ср.</w:t>
            </w: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  <w:lang w:val="el-GR"/>
              </w:rPr>
              <w:t xml:space="preserve"> </w:t>
            </w: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род</w:t>
            </w:r>
          </w:p>
        </w:tc>
      </w:tr>
      <w:tr w:rsidR="00810E43" w:rsidRPr="00810E43" w:rsidTr="00D12EEC">
        <w:trPr>
          <w:trHeight w:val="41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04D66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Ον.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όποιος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όποια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όποιο</w:t>
            </w:r>
          </w:p>
        </w:tc>
      </w:tr>
      <w:tr w:rsidR="00810E43" w:rsidRPr="00810E43" w:rsidTr="00D12EEC">
        <w:trPr>
          <w:trHeight w:val="41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04D66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Γεν.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όποιου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όποιας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όποιου</w:t>
            </w:r>
          </w:p>
        </w:tc>
      </w:tr>
      <w:tr w:rsidR="00810E43" w:rsidRPr="00810E43" w:rsidTr="00D12EEC">
        <w:trPr>
          <w:trHeight w:val="41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04D66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Αιτ.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όποιον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όποια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όποιο</w:t>
            </w:r>
          </w:p>
        </w:tc>
      </w:tr>
      <w:tr w:rsidR="00810E43" w:rsidRPr="00810E43" w:rsidTr="00D12EEC">
        <w:trPr>
          <w:trHeight w:val="41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04D66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мн. 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</w:p>
        </w:tc>
      </w:tr>
      <w:tr w:rsidR="00810E43" w:rsidRPr="00810E43" w:rsidTr="00D12EEC">
        <w:trPr>
          <w:trHeight w:val="41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04D66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Ον.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όποιοι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όποιες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όποια</w:t>
            </w:r>
          </w:p>
        </w:tc>
      </w:tr>
      <w:tr w:rsidR="00810E43" w:rsidRPr="00810E43" w:rsidTr="00D12EEC">
        <w:trPr>
          <w:trHeight w:val="41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04D66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Γεν.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όποιων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όποιων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όποιων</w:t>
            </w:r>
          </w:p>
        </w:tc>
      </w:tr>
      <w:tr w:rsidR="00810E43" w:rsidRPr="00810E43" w:rsidTr="00D12EEC">
        <w:trPr>
          <w:trHeight w:val="41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04D66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Αιτ.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όποιους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όποιες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όποια</w:t>
            </w:r>
          </w:p>
        </w:tc>
      </w:tr>
    </w:tbl>
    <w:p w:rsidR="00810E43" w:rsidRPr="00810E43" w:rsidRDefault="00810E43" w:rsidP="00810E43">
      <w:pPr>
        <w:pStyle w:val="style1"/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CC5025">
        <w:rPr>
          <w:rFonts w:asciiTheme="majorHAnsi" w:hAnsiTheme="majorHAnsi"/>
          <w:color w:val="984806" w:themeColor="accent6" w:themeShade="80"/>
          <w:sz w:val="28"/>
          <w:szCs w:val="28"/>
          <w:lang w:val="el-GR"/>
        </w:rPr>
        <w:br/>
        <w:t xml:space="preserve">         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'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О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ποιος θέλει ας δοκιμάσει.           -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Кто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хочет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,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пусть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попробует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.</w:t>
      </w:r>
      <w:r w:rsidRPr="00CC5025">
        <w:rPr>
          <w:rFonts w:asciiTheme="majorHAnsi" w:hAnsiTheme="majorHAnsi"/>
          <w:bCs/>
          <w:color w:val="984806" w:themeColor="accent6" w:themeShade="80"/>
          <w:sz w:val="28"/>
          <w:szCs w:val="28"/>
          <w:lang w:val="el-GR"/>
        </w:rPr>
        <w:br/>
        <w:t xml:space="preserve">        </w:t>
      </w:r>
      <w:r w:rsidR="00D12EEC" w:rsidRPr="00CC5025">
        <w:rPr>
          <w:rFonts w:asciiTheme="majorHAnsi" w:hAnsiTheme="majorHAnsi"/>
          <w:bCs/>
          <w:color w:val="984806" w:themeColor="accent6" w:themeShade="80"/>
          <w:sz w:val="28"/>
          <w:szCs w:val="28"/>
          <w:lang w:val="el-GR"/>
        </w:rPr>
        <w:t xml:space="preserve">      </w:t>
      </w:r>
      <w:r w:rsidRPr="00CC5025">
        <w:rPr>
          <w:rFonts w:asciiTheme="majorHAnsi" w:hAnsiTheme="majorHAnsi"/>
          <w:bCs/>
          <w:color w:val="984806" w:themeColor="accent6" w:themeShade="80"/>
          <w:sz w:val="28"/>
          <w:szCs w:val="28"/>
          <w:lang w:val="el-GR"/>
        </w:rPr>
        <w:t xml:space="preserve">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В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άλε όποια ρούχα θέλεις.           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- Надень, какие хочешь, одежды.</w:t>
      </w:r>
      <w:r w:rsidRPr="00810E43">
        <w:rPr>
          <w:rFonts w:asciiTheme="majorHAnsi" w:hAnsiTheme="majorHAnsi"/>
          <w:bCs/>
          <w:color w:val="984806" w:themeColor="accent6" w:themeShade="80"/>
          <w:sz w:val="28"/>
          <w:szCs w:val="28"/>
        </w:rPr>
        <w:br/>
        <w:t xml:space="preserve">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Γράψε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ό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,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τι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ξέρεις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.                      </w:t>
      </w:r>
      <w:r w:rsidR="00D12EEC"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     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-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Напиши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то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,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что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знаешь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.</w:t>
      </w:r>
      <w:r w:rsidRPr="00CC5025">
        <w:rPr>
          <w:rFonts w:asciiTheme="majorHAnsi" w:hAnsiTheme="majorHAnsi"/>
          <w:bCs/>
          <w:color w:val="984806" w:themeColor="accent6" w:themeShade="80"/>
          <w:sz w:val="28"/>
          <w:szCs w:val="28"/>
        </w:rPr>
        <w:br/>
        <w:t xml:space="preserve">       </w:t>
      </w:r>
      <w:r w:rsidR="00D12EEC" w:rsidRPr="00CC5025">
        <w:rPr>
          <w:rFonts w:asciiTheme="majorHAnsi" w:hAnsiTheme="majorHAnsi"/>
          <w:bCs/>
          <w:color w:val="984806" w:themeColor="accent6" w:themeShade="80"/>
          <w:sz w:val="28"/>
          <w:szCs w:val="28"/>
        </w:rPr>
        <w:t xml:space="preserve">    </w:t>
      </w:r>
      <w:r w:rsidRPr="00CC5025">
        <w:rPr>
          <w:rFonts w:asciiTheme="majorHAnsi" w:hAnsiTheme="majorHAnsi"/>
          <w:bCs/>
          <w:color w:val="984806" w:themeColor="accent6" w:themeShade="80"/>
          <w:sz w:val="28"/>
          <w:szCs w:val="28"/>
        </w:rPr>
        <w:t xml:space="preserve">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΄Ελα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ό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,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τι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ώρα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μπορείς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.</w:t>
      </w:r>
      <w:r w:rsidR="00D12EEC"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              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- Приходи в какое время хочешь.</w:t>
      </w:r>
      <w:r w:rsidRPr="00810E43">
        <w:rPr>
          <w:rFonts w:asciiTheme="majorHAnsi" w:hAnsiTheme="majorHAnsi"/>
          <w:bCs/>
          <w:color w:val="984806" w:themeColor="accent6" w:themeShade="80"/>
          <w:sz w:val="28"/>
          <w:szCs w:val="28"/>
        </w:rPr>
        <w:br/>
        <w:t xml:space="preserve">         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  <w:t xml:space="preserve">4) 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>όσος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(тот, который, какой, который, сколько) ,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>όση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,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>όσο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.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  <w:t>Они склоняются как прилагательное, но без артикля :</w:t>
      </w:r>
    </w:p>
    <w:tbl>
      <w:tblPr>
        <w:tblW w:w="14071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61"/>
        <w:gridCol w:w="3601"/>
        <w:gridCol w:w="3553"/>
        <w:gridCol w:w="3056"/>
      </w:tblGrid>
      <w:tr w:rsidR="00810E43" w:rsidRPr="00810E43" w:rsidTr="00BE1FC1">
        <w:trPr>
          <w:trHeight w:val="47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04D66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ед. 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04D66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муж. 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04D66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жен. 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04D66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ср.</w:t>
            </w: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  <w:lang w:val="el-GR"/>
              </w:rPr>
              <w:t xml:space="preserve"> </w:t>
            </w: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род</w:t>
            </w:r>
          </w:p>
        </w:tc>
      </w:tr>
      <w:tr w:rsidR="00810E43" w:rsidRPr="00810E43" w:rsidTr="00BE1FC1">
        <w:trPr>
          <w:trHeight w:val="47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04D66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Ον.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όσος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όση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όσο</w:t>
            </w:r>
          </w:p>
        </w:tc>
      </w:tr>
      <w:tr w:rsidR="00810E43" w:rsidRPr="00810E43" w:rsidTr="00BE1FC1">
        <w:trPr>
          <w:trHeight w:val="47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04D66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Γεν.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όσου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όσης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όσου</w:t>
            </w:r>
          </w:p>
        </w:tc>
      </w:tr>
      <w:tr w:rsidR="00810E43" w:rsidRPr="00810E43" w:rsidTr="00BE1FC1">
        <w:trPr>
          <w:trHeight w:val="47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04D66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Αιτ.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όσον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όση (ν)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όσο</w:t>
            </w:r>
          </w:p>
        </w:tc>
      </w:tr>
      <w:tr w:rsidR="00810E43" w:rsidRPr="00810E43" w:rsidTr="00BE1FC1">
        <w:trPr>
          <w:trHeight w:val="47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04D66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мн. 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</w:p>
        </w:tc>
      </w:tr>
      <w:tr w:rsidR="00810E43" w:rsidRPr="00810E43" w:rsidTr="00BE1FC1">
        <w:trPr>
          <w:trHeight w:val="47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04D66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Ον.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όσοι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όσες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όσα</w:t>
            </w:r>
          </w:p>
        </w:tc>
      </w:tr>
      <w:tr w:rsidR="00810E43" w:rsidRPr="00810E43" w:rsidTr="00BE1FC1">
        <w:trPr>
          <w:trHeight w:val="47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04D66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Γεν.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όσων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όσων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όσων</w:t>
            </w:r>
          </w:p>
        </w:tc>
      </w:tr>
      <w:tr w:rsidR="00810E43" w:rsidRPr="00810E43" w:rsidTr="00BE1FC1">
        <w:trPr>
          <w:trHeight w:val="47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04D66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Αιτ.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όσους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όσες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όσα</w:t>
            </w:r>
          </w:p>
        </w:tc>
      </w:tr>
    </w:tbl>
    <w:p w:rsidR="00810E43" w:rsidRPr="00CC5025" w:rsidRDefault="00810E43" w:rsidP="00810E43">
      <w:pPr>
        <w:pStyle w:val="style1"/>
        <w:jc w:val="center"/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</w:pPr>
      <w:r w:rsidRPr="00810E43">
        <w:rPr>
          <w:rFonts w:asciiTheme="majorHAnsi" w:hAnsiTheme="majorHAnsi"/>
          <w:bCs/>
          <w:color w:val="984806" w:themeColor="accent6" w:themeShade="80"/>
          <w:sz w:val="28"/>
          <w:szCs w:val="28"/>
        </w:rPr>
        <w:br/>
        <w:t xml:space="preserve">          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'Нρθαν όσοι μπόρεσαν</w:t>
      </w:r>
      <w:proofErr w:type="gramStart"/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.</w:t>
      </w:r>
      <w:proofErr w:type="gramEnd"/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        -  Пришли те, которые смогли .</w:t>
      </w:r>
    </w:p>
    <w:p w:rsidR="00810E43" w:rsidRPr="00CC5025" w:rsidRDefault="00810E43" w:rsidP="00810E43">
      <w:pPr>
        <w:pStyle w:val="style1"/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CC5025">
        <w:rPr>
          <w:rFonts w:asciiTheme="majorHAnsi" w:hAnsiTheme="majorHAnsi"/>
          <w:color w:val="984806" w:themeColor="accent6" w:themeShade="80"/>
          <w:sz w:val="28"/>
          <w:szCs w:val="28"/>
        </w:rPr>
        <w:br/>
      </w:r>
      <w:r w:rsidRPr="00CC5025">
        <w:rPr>
          <w:rFonts w:asciiTheme="majorHAnsi" w:hAnsiTheme="majorHAnsi"/>
          <w:color w:val="984806" w:themeColor="accent6" w:themeShade="80"/>
          <w:sz w:val="28"/>
          <w:szCs w:val="28"/>
        </w:rPr>
        <w:br/>
        <w:t xml:space="preserve">5) 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>Местоимения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  <w:lang w:val="el-GR"/>
        </w:rPr>
        <w:t>όποιος</w:t>
      </w:r>
      <w:proofErr w:type="gramStart"/>
      <w:r w:rsidRPr="00CC5025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 xml:space="preserve"> ,</w:t>
      </w:r>
      <w:proofErr w:type="gramEnd"/>
      <w:r w:rsidRPr="00CC5025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  <w:lang w:val="el-GR"/>
        </w:rPr>
        <w:t>όποια</w:t>
      </w:r>
      <w:r w:rsidRPr="00CC5025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 xml:space="preserve"> ,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  <w:lang w:val="el-GR"/>
        </w:rPr>
        <w:t>όποιο</w:t>
      </w:r>
      <w:r w:rsidRPr="00CC5025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 xml:space="preserve"> ,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  <w:lang w:val="el-GR"/>
        </w:rPr>
        <w:t>όσος</w:t>
      </w:r>
      <w:r w:rsidRPr="00CC5025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 xml:space="preserve"> ,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  <w:lang w:val="el-GR"/>
        </w:rPr>
        <w:t>όση</w:t>
      </w:r>
      <w:r w:rsidRPr="00CC5025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 xml:space="preserve"> ,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  <w:lang w:val="el-GR"/>
        </w:rPr>
        <w:t>όσο</w:t>
      </w:r>
      <w:r w:rsidRPr="00CC5025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 xml:space="preserve"> ,  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  <w:lang w:val="el-GR"/>
        </w:rPr>
        <w:t>ό</w:t>
      </w:r>
      <w:r w:rsidRPr="00CC5025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>,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  <w:lang w:val="el-GR"/>
        </w:rPr>
        <w:t>τι</w:t>
      </w:r>
      <w:r w:rsidRPr="00CC5025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>соединяются</w:t>
      </w:r>
      <w:r w:rsidRPr="00CC5025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>с</w:t>
      </w:r>
      <w:r w:rsidRPr="00CC5025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>несклоняемой</w:t>
      </w:r>
      <w:r w:rsidRPr="00CC5025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>частицей</w:t>
      </w:r>
      <w:r w:rsidRPr="00CC5025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δήποτε</w:t>
      </w:r>
      <w:r w:rsidRPr="00CC5025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>и</w:t>
      </w:r>
      <w:r w:rsidRPr="00CC5025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>образуют</w:t>
      </w:r>
      <w:r w:rsidRPr="00CC5025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>формы</w:t>
      </w:r>
      <w:r w:rsidRPr="00CC5025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:</w:t>
      </w:r>
    </w:p>
    <w:p w:rsidR="00810E43" w:rsidRPr="00810E43" w:rsidRDefault="00810E43" w:rsidP="00810E43">
      <w:pPr>
        <w:pStyle w:val="style1"/>
        <w:jc w:val="center"/>
        <w:rPr>
          <w:rStyle w:val="a4"/>
          <w:rFonts w:asciiTheme="majorHAnsi" w:hAnsiTheme="majorHAnsi"/>
          <w:b w:val="0"/>
          <w:bCs w:val="0"/>
          <w:color w:val="984806" w:themeColor="accent6" w:themeShade="80"/>
          <w:sz w:val="28"/>
          <w:szCs w:val="28"/>
          <w:lang w:val="el-GR"/>
        </w:rPr>
      </w:pPr>
      <w:r w:rsidRPr="00CC5025">
        <w:rPr>
          <w:rFonts w:asciiTheme="majorHAnsi" w:hAnsiTheme="majorHAnsi"/>
          <w:color w:val="984806" w:themeColor="accent6" w:themeShade="80"/>
          <w:sz w:val="28"/>
          <w:szCs w:val="28"/>
        </w:rPr>
        <w:br/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  <w:lang w:val="el-GR"/>
        </w:rPr>
        <w:t>οποιοσδήποτε</w:t>
      </w:r>
      <w:r w:rsidRPr="00CC5025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 xml:space="preserve">,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  <w:lang w:val="el-GR"/>
        </w:rPr>
        <w:t>οποιαδήποτε</w:t>
      </w:r>
      <w:r w:rsidRPr="00CC5025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 xml:space="preserve">,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  <w:lang w:val="el-GR"/>
        </w:rPr>
        <w:t>οποιοδήποτε</w:t>
      </w:r>
      <w:r w:rsidRPr="00CC5025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 xml:space="preserve"> 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(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кто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бы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ни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,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какой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бы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ни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),</w:t>
      </w:r>
      <w:r w:rsidRPr="00CC5025">
        <w:rPr>
          <w:rFonts w:asciiTheme="majorHAnsi" w:hAnsiTheme="majorHAnsi"/>
          <w:bCs/>
          <w:color w:val="984806" w:themeColor="accent6" w:themeShade="80"/>
          <w:sz w:val="28"/>
          <w:szCs w:val="28"/>
        </w:rPr>
        <w:br/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  <w:lang w:val="el-GR"/>
        </w:rPr>
        <w:t>οσοδήποτε</w:t>
      </w:r>
      <w:r w:rsidRPr="00CC5025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 xml:space="preserve">,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  <w:lang w:val="el-GR"/>
        </w:rPr>
        <w:t>οσηδήποτε</w:t>
      </w:r>
      <w:r w:rsidRPr="00CC5025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 xml:space="preserve">,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  <w:lang w:val="el-GR"/>
        </w:rPr>
        <w:t>οσοδήποτε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(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сколько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бы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ни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,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какой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бы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ни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),</w:t>
      </w:r>
      <w:r w:rsidRPr="00CC5025">
        <w:rPr>
          <w:rFonts w:asciiTheme="majorHAnsi" w:hAnsiTheme="majorHAnsi"/>
          <w:bCs/>
          <w:color w:val="984806" w:themeColor="accent6" w:themeShade="80"/>
          <w:sz w:val="28"/>
          <w:szCs w:val="28"/>
        </w:rPr>
        <w:br/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  <w:lang w:val="el-GR"/>
        </w:rPr>
        <w:t>οτιδήποτε</w:t>
      </w:r>
      <w:r w:rsidRPr="00CC5025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 xml:space="preserve">,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  <w:lang w:val="el-GR"/>
        </w:rPr>
        <w:t>οτιδήποτε</w:t>
      </w:r>
      <w:r w:rsidRPr="00CC5025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 xml:space="preserve">,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  <w:lang w:val="el-GR"/>
        </w:rPr>
        <w:t>οτιδήποτε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(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что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бы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ни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) </w:t>
      </w:r>
      <w:r w:rsidRPr="00CC5025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, 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>делающие</w:t>
      </w:r>
      <w:r w:rsidRPr="00CC5025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>значение</w:t>
      </w:r>
      <w:r w:rsidRPr="00CC5025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>местоимений</w:t>
      </w:r>
      <w:r w:rsidRPr="00CC5025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>еще</w:t>
      </w:r>
      <w:r w:rsidRPr="00CC5025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>более</w:t>
      </w:r>
      <w:r w:rsidRPr="00CC5025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>неопределенным</w:t>
      </w:r>
      <w:r w:rsidRPr="00CC5025">
        <w:rPr>
          <w:rFonts w:asciiTheme="majorHAnsi" w:hAnsiTheme="majorHAnsi"/>
          <w:color w:val="984806" w:themeColor="accent6" w:themeShade="80"/>
          <w:sz w:val="28"/>
          <w:szCs w:val="28"/>
        </w:rPr>
        <w:t>:</w:t>
      </w:r>
      <w:r w:rsidRPr="00CC5025">
        <w:rPr>
          <w:rFonts w:asciiTheme="majorHAnsi" w:hAnsiTheme="majorHAnsi"/>
          <w:color w:val="984806" w:themeColor="accent6" w:themeShade="80"/>
          <w:sz w:val="28"/>
          <w:szCs w:val="28"/>
        </w:rPr>
        <w:br/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  <w:lang w:val="el-GR"/>
        </w:rPr>
        <w:t>Οποιεσδήποτε</w:t>
      </w:r>
      <w:r w:rsidRPr="00CC5025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  <w:lang w:val="el-GR"/>
        </w:rPr>
        <w:t>δυσκολίες</w:t>
      </w:r>
      <w:r w:rsidRPr="00CC5025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                        - 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>какие</w:t>
      </w:r>
      <w:r w:rsidRPr="00CC5025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>бы</w:t>
      </w:r>
      <w:r w:rsidRPr="00CC5025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>ни</w:t>
      </w:r>
      <w:r w:rsidRPr="00CC5025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>были</w:t>
      </w:r>
      <w:r w:rsidRPr="00CC5025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>трудности</w:t>
      </w:r>
      <w:r w:rsidRPr="00CC5025">
        <w:rPr>
          <w:rFonts w:asciiTheme="majorHAnsi" w:hAnsiTheme="majorHAnsi"/>
          <w:color w:val="984806" w:themeColor="accent6" w:themeShade="80"/>
          <w:sz w:val="28"/>
          <w:szCs w:val="28"/>
        </w:rPr>
        <w:t>.</w:t>
      </w:r>
      <w:r w:rsidRPr="00CC5025">
        <w:rPr>
          <w:rFonts w:asciiTheme="majorHAnsi" w:hAnsiTheme="majorHAnsi"/>
          <w:color w:val="984806" w:themeColor="accent6" w:themeShade="80"/>
          <w:sz w:val="28"/>
          <w:szCs w:val="28"/>
        </w:rPr>
        <w:br/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>Οτιδήποτε ζητήσεις , θα το πάρεις.           - Что бы ты ни попросил – получишь.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  <w:t xml:space="preserve">Относительное местоимение </w:t>
      </w:r>
      <w:r w:rsidRPr="00810E43">
        <w:rPr>
          <w:rFonts w:asciiTheme="majorHAnsi" w:hAnsiTheme="majorHAnsi"/>
          <w:b/>
          <w:color w:val="984806" w:themeColor="accent6" w:themeShade="80"/>
          <w:sz w:val="28"/>
          <w:szCs w:val="28"/>
        </w:rPr>
        <w:t>ό, τι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пишется с запятой, а </w:t>
      </w:r>
      <w:r w:rsidRPr="00810E43">
        <w:rPr>
          <w:rFonts w:asciiTheme="majorHAnsi" w:hAnsiTheme="majorHAnsi"/>
          <w:b/>
          <w:color w:val="984806" w:themeColor="accent6" w:themeShade="80"/>
          <w:sz w:val="28"/>
          <w:szCs w:val="28"/>
        </w:rPr>
        <w:t>oτιδήποτε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- без нее. Не следует путать местоимение </w:t>
      </w:r>
      <w:r w:rsidRPr="00810E43">
        <w:rPr>
          <w:rFonts w:asciiTheme="majorHAnsi" w:hAnsiTheme="majorHAnsi"/>
          <w:b/>
          <w:color w:val="984806" w:themeColor="accent6" w:themeShade="80"/>
          <w:sz w:val="28"/>
          <w:szCs w:val="28"/>
        </w:rPr>
        <w:t>ό,τι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с союзом  </w:t>
      </w:r>
      <w:r w:rsidRPr="00810E43">
        <w:rPr>
          <w:rFonts w:asciiTheme="majorHAnsi" w:hAnsiTheme="majorHAnsi"/>
          <w:b/>
          <w:color w:val="984806" w:themeColor="accent6" w:themeShade="80"/>
          <w:sz w:val="28"/>
          <w:szCs w:val="28"/>
        </w:rPr>
        <w:t>ότι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: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  <w:t xml:space="preserve">             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Κάμε ό, τι μπορείς.              - Сделай то, что ты можешь.</w:t>
      </w:r>
      <w:r w:rsidRPr="00810E43">
        <w:rPr>
          <w:rFonts w:asciiTheme="majorHAnsi" w:hAnsiTheme="majorHAnsi"/>
          <w:bCs/>
          <w:color w:val="984806" w:themeColor="accent6" w:themeShade="80"/>
          <w:sz w:val="28"/>
          <w:szCs w:val="28"/>
        </w:rPr>
        <w:br/>
        <w:t xml:space="preserve">              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Παίρνει ό, τι του δίνουν.       - Он берет то, что ему дают.</w:t>
      </w:r>
      <w:r w:rsidRPr="00810E43">
        <w:rPr>
          <w:rFonts w:asciiTheme="majorHAnsi" w:hAnsiTheme="majorHAnsi"/>
          <w:bCs/>
          <w:color w:val="984806" w:themeColor="accent6" w:themeShade="80"/>
          <w:sz w:val="28"/>
          <w:szCs w:val="28"/>
        </w:rPr>
        <w:br/>
        <w:t xml:space="preserve">                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Έλεγε ό, τι ήθελε.                -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Он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говорил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то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,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что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хотел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.</w:t>
      </w:r>
    </w:p>
    <w:p w:rsidR="00810E43" w:rsidRPr="00810E43" w:rsidRDefault="00810E43" w:rsidP="00810E43">
      <w:pPr>
        <w:pStyle w:val="style1"/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>Но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  <w:lang w:val="el-GR"/>
        </w:rPr>
        <w:t xml:space="preserve"> :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  <w:lang w:val="el-GR"/>
        </w:rPr>
        <w:br/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  <w:lang w:val="el-GR"/>
        </w:rPr>
        <w:br/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Νομίζει ότι αυτό είναι σωστό.            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- Он думает, что это правильно.</w:t>
      </w:r>
      <w:r w:rsidRPr="00810E43">
        <w:rPr>
          <w:rFonts w:asciiTheme="majorHAnsi" w:hAnsiTheme="majorHAnsi"/>
          <w:bCs/>
          <w:color w:val="984806" w:themeColor="accent6" w:themeShade="80"/>
          <w:sz w:val="28"/>
          <w:szCs w:val="28"/>
        </w:rPr>
        <w:br/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Είπε ότι θα ΄ρθει ό, τι ώρα μπορέσει.   - Он сказал, что придет в то время, в какое   сможет.</w:t>
      </w:r>
    </w:p>
    <w:p w:rsidR="00810E43" w:rsidRPr="00CC5025" w:rsidRDefault="00810E43" w:rsidP="00810E43">
      <w:pPr>
        <w:pStyle w:val="style1"/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</w:p>
    <w:p w:rsidR="00BE1FC1" w:rsidRPr="00376206" w:rsidRDefault="00BE1FC1" w:rsidP="00810E43">
      <w:pPr>
        <w:pStyle w:val="style1"/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</w:p>
    <w:p w:rsidR="00BE1FC1" w:rsidRPr="00376206" w:rsidRDefault="00BE1FC1" w:rsidP="00810E43">
      <w:pPr>
        <w:pStyle w:val="style1"/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</w:p>
    <w:p w:rsidR="00810E43" w:rsidRPr="00BE1FC1" w:rsidRDefault="00810E43" w:rsidP="00810E43">
      <w:pPr>
        <w:pStyle w:val="a5"/>
        <w:jc w:val="center"/>
        <w:rPr>
          <w:rFonts w:asciiTheme="majorHAnsi" w:hAnsiTheme="majorHAnsi"/>
          <w:bCs/>
          <w:color w:val="669900"/>
          <w:sz w:val="36"/>
          <w:szCs w:val="36"/>
        </w:rPr>
      </w:pPr>
      <w:bookmarkStart w:id="5" w:name="top6"/>
      <w:bookmarkEnd w:id="5"/>
      <w:r w:rsidRPr="00BE1FC1">
        <w:rPr>
          <w:rStyle w:val="a4"/>
          <w:rFonts w:asciiTheme="majorHAnsi" w:hAnsiTheme="majorHAnsi"/>
          <w:color w:val="669900"/>
          <w:sz w:val="36"/>
          <w:szCs w:val="36"/>
        </w:rPr>
        <w:t xml:space="preserve">вопросительные </w:t>
      </w:r>
      <w:r w:rsidR="00BE1FC1" w:rsidRPr="00CC5025">
        <w:rPr>
          <w:rStyle w:val="a4"/>
          <w:rFonts w:asciiTheme="majorHAnsi" w:hAnsiTheme="majorHAnsi"/>
          <w:color w:val="669900"/>
          <w:sz w:val="36"/>
          <w:szCs w:val="36"/>
        </w:rPr>
        <w:t xml:space="preserve"> </w:t>
      </w:r>
      <w:r w:rsidRPr="00BE1FC1">
        <w:rPr>
          <w:rStyle w:val="a4"/>
          <w:rFonts w:asciiTheme="majorHAnsi" w:hAnsiTheme="majorHAnsi"/>
          <w:color w:val="669900"/>
          <w:sz w:val="36"/>
          <w:szCs w:val="36"/>
        </w:rPr>
        <w:t xml:space="preserve">местоимения </w:t>
      </w:r>
      <w:r w:rsidR="00BE1FC1" w:rsidRPr="00CC5025">
        <w:rPr>
          <w:rStyle w:val="a4"/>
          <w:rFonts w:asciiTheme="majorHAnsi" w:hAnsiTheme="majorHAnsi"/>
          <w:color w:val="669900"/>
          <w:sz w:val="36"/>
          <w:szCs w:val="36"/>
        </w:rPr>
        <w:t xml:space="preserve"> </w:t>
      </w:r>
      <w:r w:rsidRPr="00BE1FC1">
        <w:rPr>
          <w:rStyle w:val="a4"/>
          <w:rFonts w:asciiTheme="majorHAnsi" w:hAnsiTheme="majorHAnsi"/>
          <w:color w:val="669900"/>
          <w:sz w:val="36"/>
          <w:szCs w:val="36"/>
        </w:rPr>
        <w:t xml:space="preserve">- </w:t>
      </w:r>
      <w:r w:rsidR="00BE1FC1" w:rsidRPr="00CC5025">
        <w:rPr>
          <w:rStyle w:val="a4"/>
          <w:rFonts w:asciiTheme="majorHAnsi" w:hAnsiTheme="majorHAnsi"/>
          <w:color w:val="669900"/>
          <w:sz w:val="36"/>
          <w:szCs w:val="36"/>
        </w:rPr>
        <w:t xml:space="preserve"> </w:t>
      </w:r>
      <w:r w:rsidRPr="00BE1FC1">
        <w:rPr>
          <w:rStyle w:val="a4"/>
          <w:rFonts w:asciiTheme="majorHAnsi" w:hAnsiTheme="majorHAnsi"/>
          <w:color w:val="669900"/>
          <w:sz w:val="36"/>
          <w:szCs w:val="36"/>
        </w:rPr>
        <w:t xml:space="preserve">ερωτηματικές </w:t>
      </w:r>
      <w:r w:rsidR="00BE1FC1" w:rsidRPr="00CC5025">
        <w:rPr>
          <w:rStyle w:val="a4"/>
          <w:rFonts w:asciiTheme="majorHAnsi" w:hAnsiTheme="majorHAnsi"/>
          <w:color w:val="669900"/>
          <w:sz w:val="36"/>
          <w:szCs w:val="36"/>
        </w:rPr>
        <w:t xml:space="preserve"> </w:t>
      </w:r>
      <w:r w:rsidRPr="00BE1FC1">
        <w:rPr>
          <w:rStyle w:val="pol1"/>
          <w:rFonts w:asciiTheme="majorHAnsi" w:hAnsiTheme="majorHAnsi"/>
          <w:b/>
          <w:bCs/>
          <w:color w:val="669900"/>
          <w:sz w:val="36"/>
          <w:szCs w:val="36"/>
        </w:rPr>
        <w:t>αντωνυμίες</w:t>
      </w:r>
    </w:p>
    <w:p w:rsidR="00810E43" w:rsidRPr="00CC5025" w:rsidRDefault="00810E43" w:rsidP="00810E43">
      <w:pPr>
        <w:pStyle w:val="style1"/>
        <w:jc w:val="center"/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</w:pP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>Вопросительными называются местоимения, которые мы используем, когда спрашиваем :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</w:r>
      <w:r w:rsidR="00BE1FC1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                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Ποιος ακούεται ;          - Кто слышен?</w:t>
      </w:r>
      <w:r w:rsidRPr="00810E43">
        <w:rPr>
          <w:rFonts w:asciiTheme="majorHAnsi" w:hAnsiTheme="majorHAnsi"/>
          <w:bCs/>
          <w:color w:val="984806" w:themeColor="accent6" w:themeShade="80"/>
          <w:sz w:val="28"/>
          <w:szCs w:val="28"/>
        </w:rPr>
        <w:br/>
        <w:t xml:space="preserve">                         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Πόσοι ήταν ;                - Сколько их было?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  <w:t>Вопросительными местоимениями являются :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  <w:t xml:space="preserve">1) Несклоняемое 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 xml:space="preserve">τι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(что? какой?)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>: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  <w:t xml:space="preserve">              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Τι θα κάνουμε;                 - Что мы будем делать?</w:t>
      </w:r>
      <w:r w:rsidRPr="00810E43">
        <w:rPr>
          <w:rFonts w:asciiTheme="majorHAnsi" w:hAnsiTheme="majorHAnsi"/>
          <w:bCs/>
          <w:color w:val="984806" w:themeColor="accent6" w:themeShade="80"/>
          <w:sz w:val="28"/>
          <w:szCs w:val="28"/>
        </w:rPr>
        <w:br/>
        <w:t xml:space="preserve">           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Тι ώρα έρχεται;                 - Который сейчас час?</w:t>
      </w:r>
      <w:r w:rsidRPr="00810E43">
        <w:rPr>
          <w:rFonts w:asciiTheme="majorHAnsi" w:hAnsiTheme="majorHAnsi"/>
          <w:bCs/>
          <w:color w:val="984806" w:themeColor="accent6" w:themeShade="80"/>
          <w:sz w:val="28"/>
          <w:szCs w:val="28"/>
        </w:rPr>
        <w:br/>
        <w:t xml:space="preserve">                </w:t>
      </w:r>
      <w:r w:rsidR="00BE1FC1" w:rsidRPr="00BE1FC1">
        <w:rPr>
          <w:rFonts w:asciiTheme="majorHAnsi" w:hAnsiTheme="majorHAnsi"/>
          <w:bCs/>
          <w:color w:val="984806" w:themeColor="accent6" w:themeShade="80"/>
          <w:sz w:val="28"/>
          <w:szCs w:val="28"/>
        </w:rPr>
        <w:t xml:space="preserve">                    </w:t>
      </w:r>
      <w:r w:rsidRPr="00810E43">
        <w:rPr>
          <w:rFonts w:asciiTheme="majorHAnsi" w:hAnsiTheme="majorHAnsi"/>
          <w:bCs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Τι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δουλειά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κάνεις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;              -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Какую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работу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ты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исполняешь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?</w:t>
      </w:r>
    </w:p>
    <w:p w:rsidR="00810E43" w:rsidRPr="00810E43" w:rsidRDefault="00810E43" w:rsidP="00810E43">
      <w:pPr>
        <w:pStyle w:val="style1"/>
        <w:jc w:val="center"/>
        <w:rPr>
          <w:rFonts w:asciiTheme="majorHAnsi" w:hAnsiTheme="majorHAnsi"/>
          <w:color w:val="984806" w:themeColor="accent6" w:themeShade="80"/>
          <w:sz w:val="28"/>
          <w:szCs w:val="28"/>
          <w:lang w:val="en-US"/>
        </w:rPr>
      </w:pPr>
      <w:r w:rsidRPr="00CC5025">
        <w:rPr>
          <w:rFonts w:asciiTheme="majorHAnsi" w:hAnsiTheme="majorHAnsi"/>
          <w:color w:val="984806" w:themeColor="accent6" w:themeShade="80"/>
          <w:sz w:val="28"/>
          <w:szCs w:val="28"/>
          <w:lang w:val="el-GR"/>
        </w:rPr>
        <w:br/>
        <w:t xml:space="preserve">2)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  <w:lang w:val="el-GR"/>
        </w:rPr>
        <w:t>ποιος</w:t>
      </w:r>
      <w:r w:rsidRPr="00CC5025">
        <w:rPr>
          <w:rStyle w:val="a4"/>
          <w:rFonts w:asciiTheme="majorHAnsi" w:hAnsiTheme="majorHAnsi"/>
          <w:color w:val="984806" w:themeColor="accent6" w:themeShade="80"/>
          <w:sz w:val="28"/>
          <w:szCs w:val="28"/>
          <w:lang w:val="el-GR"/>
        </w:rPr>
        <w:t xml:space="preserve"> ; 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  <w:lang w:val="el-GR"/>
        </w:rPr>
        <w:t>ποια</w:t>
      </w:r>
      <w:r w:rsidRPr="00CC5025">
        <w:rPr>
          <w:rStyle w:val="a4"/>
          <w:rFonts w:asciiTheme="majorHAnsi" w:hAnsiTheme="majorHAnsi"/>
          <w:color w:val="984806" w:themeColor="accent6" w:themeShade="80"/>
          <w:sz w:val="28"/>
          <w:szCs w:val="28"/>
          <w:lang w:val="el-GR"/>
        </w:rPr>
        <w:t xml:space="preserve"> ; 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  <w:lang w:val="el-GR"/>
        </w:rPr>
        <w:t>ποιο</w:t>
      </w:r>
      <w:r w:rsidRPr="00CC5025">
        <w:rPr>
          <w:rStyle w:val="a4"/>
          <w:rFonts w:asciiTheme="majorHAnsi" w:hAnsiTheme="majorHAnsi"/>
          <w:color w:val="984806" w:themeColor="accent6" w:themeShade="80"/>
          <w:sz w:val="28"/>
          <w:szCs w:val="28"/>
          <w:lang w:val="el-GR"/>
        </w:rPr>
        <w:t xml:space="preserve"> ;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(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кто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?) 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>.</w:t>
      </w:r>
    </w:p>
    <w:tbl>
      <w:tblPr>
        <w:tblW w:w="1383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03"/>
        <w:gridCol w:w="3774"/>
        <w:gridCol w:w="3969"/>
        <w:gridCol w:w="3984"/>
      </w:tblGrid>
      <w:tr w:rsidR="00810E43" w:rsidRPr="00810E43" w:rsidTr="00BE1FC1">
        <w:trPr>
          <w:trHeight w:val="408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04D66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  <w:lang w:val="en-US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ед.число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04D66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муж. 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04D66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жен. 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04D66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ср. род</w:t>
            </w:r>
          </w:p>
        </w:tc>
      </w:tr>
      <w:tr w:rsidR="00810E43" w:rsidRPr="00810E43" w:rsidTr="00BE1FC1">
        <w:trPr>
          <w:trHeight w:val="408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04D66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Ον.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ποιος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ποια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ποιο</w:t>
            </w:r>
          </w:p>
        </w:tc>
      </w:tr>
      <w:tr w:rsidR="00810E43" w:rsidRPr="00810E43" w:rsidTr="00BE1FC1">
        <w:trPr>
          <w:trHeight w:val="81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04D66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Γεν.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τίνος (ποιου-ποιανού)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τίνος (ποιας-ποιανής)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τίνος (ποιου-ποιανού)</w:t>
            </w:r>
          </w:p>
        </w:tc>
      </w:tr>
      <w:tr w:rsidR="00810E43" w:rsidRPr="00810E43" w:rsidTr="00BE1FC1">
        <w:trPr>
          <w:trHeight w:val="408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04D66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Αιτ.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ποιον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ποια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ποιο</w:t>
            </w:r>
          </w:p>
        </w:tc>
      </w:tr>
      <w:tr w:rsidR="00810E43" w:rsidRPr="00810E43" w:rsidTr="00BE1FC1">
        <w:trPr>
          <w:trHeight w:val="408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04D66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мн.число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</w:p>
        </w:tc>
      </w:tr>
      <w:tr w:rsidR="00810E43" w:rsidRPr="00810E43" w:rsidTr="00BE1FC1">
        <w:trPr>
          <w:trHeight w:val="408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04D66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Ον.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ποιοι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ποιες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ποια</w:t>
            </w:r>
          </w:p>
        </w:tc>
      </w:tr>
      <w:tr w:rsidR="00810E43" w:rsidRPr="00810E43" w:rsidTr="00BE1FC1">
        <w:trPr>
          <w:trHeight w:val="81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04D66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Γεν.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τίνων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τίνων (ποιων-ποιανών)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τίνων (ποιων-ποιανών)</w:t>
            </w:r>
          </w:p>
        </w:tc>
      </w:tr>
      <w:tr w:rsidR="00810E43" w:rsidRPr="00810E43" w:rsidTr="00BE1FC1">
        <w:trPr>
          <w:trHeight w:val="408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04D66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b/>
                <w:color w:val="669900"/>
                <w:sz w:val="28"/>
                <w:szCs w:val="28"/>
              </w:rPr>
            </w:pPr>
            <w:r w:rsidRPr="00804D66">
              <w:rPr>
                <w:rFonts w:asciiTheme="majorHAnsi" w:hAnsiTheme="majorHAnsi"/>
                <w:b/>
                <w:color w:val="669900"/>
                <w:sz w:val="28"/>
                <w:szCs w:val="28"/>
              </w:rPr>
              <w:t>Αιτ.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ποιους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ποιες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E43" w:rsidRPr="00810E43" w:rsidRDefault="00810E43" w:rsidP="00810E43">
            <w:pPr>
              <w:pStyle w:val="a5"/>
              <w:ind w:left="225" w:right="225"/>
              <w:jc w:val="center"/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</w:pPr>
            <w:r w:rsidRPr="00810E43">
              <w:rPr>
                <w:rFonts w:asciiTheme="majorHAnsi" w:hAnsiTheme="majorHAnsi"/>
                <w:color w:val="984806" w:themeColor="accent6" w:themeShade="80"/>
                <w:sz w:val="28"/>
                <w:szCs w:val="28"/>
              </w:rPr>
              <w:t>ποια</w:t>
            </w:r>
          </w:p>
        </w:tc>
      </w:tr>
    </w:tbl>
    <w:p w:rsidR="00BE1FC1" w:rsidRPr="00CC5025" w:rsidRDefault="00810E43" w:rsidP="00810E43">
      <w:pPr>
        <w:pStyle w:val="style1"/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CC5025">
        <w:rPr>
          <w:rFonts w:asciiTheme="majorHAnsi" w:hAnsiTheme="majorHAnsi"/>
          <w:bCs/>
          <w:color w:val="984806" w:themeColor="accent6" w:themeShade="80"/>
          <w:sz w:val="28"/>
          <w:szCs w:val="28"/>
          <w:lang w:val="el-GR"/>
        </w:rPr>
        <w:br/>
        <w:t xml:space="preserve">      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Ποια ώρα θα φύγουμε;    -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В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котором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часу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уйдем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?</w:t>
      </w:r>
      <w:r w:rsidRPr="00CC5025">
        <w:rPr>
          <w:rFonts w:asciiTheme="majorHAnsi" w:hAnsiTheme="majorHAnsi"/>
          <w:bCs/>
          <w:color w:val="984806" w:themeColor="accent6" w:themeShade="80"/>
          <w:sz w:val="28"/>
          <w:szCs w:val="28"/>
          <w:lang w:val="el-GR"/>
        </w:rPr>
        <w:br/>
        <w:t xml:space="preserve">               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Για ποιο πράγμα μιλάς;  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- О каком деле ты говоришь?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  <w:t>В случаях, когда надо выяснить принадлежность предмета или лица, используется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  <w:t xml:space="preserve">родительный падеж местоимения ποιος в единственном числе τίνος и во множественном  - </w:t>
      </w:r>
      <w:r w:rsidRPr="00810E43">
        <w:rPr>
          <w:rFonts w:asciiTheme="majorHAnsi" w:hAnsiTheme="majorHAnsi"/>
          <w:b/>
          <w:color w:val="984806" w:themeColor="accent6" w:themeShade="80"/>
          <w:sz w:val="28"/>
          <w:szCs w:val="28"/>
        </w:rPr>
        <w:t>τίνων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: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  <w:t xml:space="preserve">          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Τίνος είναι το χωράφι;              - Чье это поле?</w:t>
      </w:r>
      <w:r w:rsidRPr="00810E43">
        <w:rPr>
          <w:rFonts w:asciiTheme="majorHAnsi" w:hAnsiTheme="majorHAnsi"/>
          <w:bCs/>
          <w:color w:val="984806" w:themeColor="accent6" w:themeShade="80"/>
          <w:sz w:val="28"/>
          <w:szCs w:val="28"/>
        </w:rPr>
        <w:br/>
        <w:t xml:space="preserve">           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Τίνων παιδί εί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ν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αι ο μικρός</w:t>
      </w:r>
      <w:proofErr w:type="gramStart"/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;</w:t>
      </w:r>
      <w:proofErr w:type="gramEnd"/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      - Чьих (родителей) ребенок этот малыш?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</w:r>
      <w:r w:rsidRPr="00CC5025">
        <w:rPr>
          <w:rFonts w:asciiTheme="majorHAnsi" w:hAnsiTheme="majorHAnsi"/>
          <w:color w:val="984806" w:themeColor="accent6" w:themeShade="80"/>
          <w:sz w:val="28"/>
          <w:szCs w:val="28"/>
          <w:lang w:val="el-GR"/>
        </w:rPr>
        <w:t xml:space="preserve">3) </w:t>
      </w:r>
      <w:r w:rsidRPr="00CC5025">
        <w:rPr>
          <w:rStyle w:val="a4"/>
          <w:rFonts w:asciiTheme="majorHAnsi" w:hAnsiTheme="majorHAnsi"/>
          <w:color w:val="984806" w:themeColor="accent6" w:themeShade="80"/>
          <w:sz w:val="28"/>
          <w:szCs w:val="28"/>
          <w:lang w:val="el-GR"/>
        </w:rPr>
        <w:t>πόσος ; πόση ; πόσο;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(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сколько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?</w:t>
      </w:r>
      <w:r w:rsidRPr="00CC5025">
        <w:rPr>
          <w:rFonts w:asciiTheme="majorHAnsi" w:hAnsiTheme="majorHAnsi"/>
          <w:color w:val="984806" w:themeColor="accent6" w:themeShade="80"/>
          <w:sz w:val="28"/>
          <w:szCs w:val="28"/>
          <w:lang w:val="el-GR"/>
        </w:rPr>
        <w:t xml:space="preserve">) 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>Склоняется</w:t>
      </w:r>
      <w:r w:rsidRPr="00CC5025">
        <w:rPr>
          <w:rFonts w:asciiTheme="majorHAnsi" w:hAnsiTheme="majorHAnsi"/>
          <w:color w:val="984806" w:themeColor="accent6" w:themeShade="80"/>
          <w:sz w:val="28"/>
          <w:szCs w:val="28"/>
          <w:lang w:val="el-GR"/>
        </w:rPr>
        <w:t xml:space="preserve"> 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>как</w:t>
      </w:r>
      <w:r w:rsidRPr="00CC5025">
        <w:rPr>
          <w:rFonts w:asciiTheme="majorHAnsi" w:hAnsiTheme="majorHAnsi"/>
          <w:color w:val="984806" w:themeColor="accent6" w:themeShade="80"/>
          <w:sz w:val="28"/>
          <w:szCs w:val="28"/>
          <w:lang w:val="el-GR"/>
        </w:rPr>
        <w:t xml:space="preserve"> 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  <w:lang w:val="el-GR"/>
        </w:rPr>
        <w:t>άσπρος</w:t>
      </w:r>
      <w:proofErr w:type="gramStart"/>
      <w:r w:rsidRPr="00CC5025">
        <w:rPr>
          <w:rFonts w:asciiTheme="majorHAnsi" w:hAnsiTheme="majorHAnsi"/>
          <w:color w:val="984806" w:themeColor="accent6" w:themeShade="80"/>
          <w:sz w:val="28"/>
          <w:szCs w:val="28"/>
          <w:lang w:val="el-GR"/>
        </w:rPr>
        <w:t xml:space="preserve"> .</w:t>
      </w:r>
      <w:proofErr w:type="gramEnd"/>
      <w:r w:rsidRPr="00CC5025">
        <w:rPr>
          <w:rFonts w:asciiTheme="majorHAnsi" w:hAnsiTheme="majorHAnsi"/>
          <w:color w:val="984806" w:themeColor="accent6" w:themeShade="80"/>
          <w:sz w:val="28"/>
          <w:szCs w:val="28"/>
          <w:lang w:val="el-GR"/>
        </w:rPr>
        <w:br/>
        <w:t xml:space="preserve">             </w:t>
      </w:r>
      <w:r w:rsidR="00BE1FC1" w:rsidRPr="00CC5025">
        <w:rPr>
          <w:rFonts w:asciiTheme="majorHAnsi" w:hAnsiTheme="majorHAnsi"/>
          <w:color w:val="984806" w:themeColor="accent6" w:themeShade="80"/>
          <w:sz w:val="28"/>
          <w:szCs w:val="28"/>
          <w:lang w:val="el-GR"/>
        </w:rPr>
        <w:t xml:space="preserve">                    </w:t>
      </w:r>
      <w:r w:rsidRPr="00CC5025">
        <w:rPr>
          <w:rFonts w:asciiTheme="majorHAnsi" w:hAnsiTheme="majorHAnsi"/>
          <w:color w:val="984806" w:themeColor="accent6" w:themeShade="80"/>
          <w:sz w:val="28"/>
          <w:szCs w:val="28"/>
          <w:lang w:val="el-GR"/>
        </w:rPr>
        <w:t xml:space="preserve">  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Πόσοι άνθρωποι ήρθαν;      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- Сколько человек пришли?</w:t>
      </w:r>
      <w:r w:rsidRPr="00810E43">
        <w:rPr>
          <w:rFonts w:asciiTheme="majorHAnsi" w:hAnsiTheme="majorHAnsi"/>
          <w:bCs/>
          <w:color w:val="984806" w:themeColor="accent6" w:themeShade="80"/>
          <w:sz w:val="28"/>
          <w:szCs w:val="28"/>
        </w:rPr>
        <w:br/>
        <w:t xml:space="preserve">              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Πόσα χρωστ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άω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;                 </w:t>
      </w:r>
      <w:r w:rsidRPr="00BE1FC1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 - Сколько я должен?</w:t>
      </w:r>
      <w:r w:rsidRPr="00810E43">
        <w:rPr>
          <w:rFonts w:asciiTheme="majorHAnsi" w:hAnsiTheme="majorHAnsi"/>
          <w:bCs/>
          <w:color w:val="984806" w:themeColor="accent6" w:themeShade="80"/>
          <w:sz w:val="28"/>
          <w:szCs w:val="28"/>
        </w:rPr>
        <w:br/>
        <w:t xml:space="preserve">                </w:t>
      </w:r>
      <w:r w:rsidR="00BE1FC1" w:rsidRPr="00CC5025">
        <w:rPr>
          <w:rFonts w:asciiTheme="majorHAnsi" w:hAnsiTheme="majorHAnsi"/>
          <w:bCs/>
          <w:color w:val="984806" w:themeColor="accent6" w:themeShade="80"/>
          <w:sz w:val="28"/>
          <w:szCs w:val="28"/>
        </w:rPr>
        <w:t xml:space="preserve">         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Πόσες μέρες πέρασαν;           - Сколько дней прошло?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  <w:t xml:space="preserve">Не следует путать вопросительное местоимение среднего рода </w:t>
      </w:r>
      <w:r w:rsidRPr="00810E43">
        <w:rPr>
          <w:rFonts w:asciiTheme="majorHAnsi" w:hAnsiTheme="majorHAnsi"/>
          <w:b/>
          <w:color w:val="984806" w:themeColor="accent6" w:themeShade="80"/>
          <w:sz w:val="28"/>
          <w:szCs w:val="28"/>
        </w:rPr>
        <w:t>ποιο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с количественным наречием </w:t>
      </w:r>
      <w:r w:rsidRPr="00810E43">
        <w:rPr>
          <w:rFonts w:asciiTheme="majorHAnsi" w:hAnsiTheme="majorHAnsi"/>
          <w:b/>
          <w:color w:val="984806" w:themeColor="accent6" w:themeShade="80"/>
          <w:sz w:val="28"/>
          <w:szCs w:val="28"/>
        </w:rPr>
        <w:t xml:space="preserve"> πιο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: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  <w:t xml:space="preserve">                 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Ποιο παιδί;               - какой ребенок?</w:t>
      </w:r>
      <w:r w:rsidRPr="00810E43">
        <w:rPr>
          <w:rFonts w:asciiTheme="majorHAnsi" w:hAnsiTheme="majorHAnsi"/>
          <w:bCs/>
          <w:color w:val="984806" w:themeColor="accent6" w:themeShade="80"/>
          <w:sz w:val="28"/>
          <w:szCs w:val="28"/>
        </w:rPr>
        <w:br/>
        <w:t xml:space="preserve">            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Ποιο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βιβλίο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;             - Какая книга?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  <w:t>Но</w:t>
      </w:r>
      <w:r w:rsidRPr="00BE1FC1">
        <w:rPr>
          <w:rFonts w:asciiTheme="majorHAnsi" w:hAnsiTheme="majorHAnsi"/>
          <w:color w:val="984806" w:themeColor="accent6" w:themeShade="80"/>
          <w:sz w:val="28"/>
          <w:szCs w:val="28"/>
        </w:rPr>
        <w:t>:</w:t>
      </w:r>
    </w:p>
    <w:p w:rsidR="00BE1FC1" w:rsidRPr="00CC5025" w:rsidRDefault="00BE1FC1" w:rsidP="00BE1FC1">
      <w:pPr>
        <w:pStyle w:val="style1"/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</w:pPr>
      <w:r w:rsidRPr="00CC5025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810E43" w:rsidRPr="00BE1FC1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Αυτό</w:t>
      </w:r>
      <w:r w:rsidR="00810E43" w:rsidRPr="00BE1FC1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είναι</w:t>
      </w:r>
      <w:r w:rsidR="00810E43" w:rsidRPr="00BE1FC1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πιο</w:t>
      </w:r>
      <w:r w:rsidR="00810E43" w:rsidRPr="00BE1FC1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μικρό</w:t>
      </w:r>
      <w:r w:rsidR="00810E43" w:rsidRPr="00BE1FC1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.                     -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Это</w:t>
      </w:r>
      <w:r w:rsidR="00810E43" w:rsidRPr="00BE1FC1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меньше</w:t>
      </w:r>
      <w:r w:rsidR="00810E43" w:rsidRPr="00BE1FC1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.</w:t>
      </w:r>
    </w:p>
    <w:p w:rsidR="00810E43" w:rsidRPr="00CC5025" w:rsidRDefault="00BE1FC1" w:rsidP="00BE1FC1">
      <w:pPr>
        <w:pStyle w:val="style1"/>
        <w:rPr>
          <w:rFonts w:asciiTheme="majorHAnsi" w:hAnsiTheme="majorHAnsi"/>
          <w:bCs/>
          <w:color w:val="984806" w:themeColor="accent6" w:themeShade="80"/>
          <w:sz w:val="28"/>
          <w:szCs w:val="28"/>
        </w:rPr>
      </w:pPr>
      <w:r w:rsidRPr="00CC5025">
        <w:rPr>
          <w:rFonts w:asciiTheme="majorHAnsi" w:hAnsiTheme="majorHAnsi"/>
          <w:bCs/>
          <w:color w:val="984806" w:themeColor="accent6" w:themeShade="80"/>
          <w:sz w:val="28"/>
          <w:szCs w:val="28"/>
        </w:rPr>
        <w:t xml:space="preserve">                                                                                                        </w:t>
      </w:r>
      <w:r w:rsidR="00810E43" w:rsidRPr="00CC5025">
        <w:rPr>
          <w:rFonts w:asciiTheme="majorHAnsi" w:hAnsiTheme="majorHAnsi"/>
          <w:bCs/>
          <w:color w:val="984806" w:themeColor="accent6" w:themeShade="80"/>
          <w:sz w:val="28"/>
          <w:szCs w:val="28"/>
        </w:rPr>
        <w:t xml:space="preserve">  </w:t>
      </w:r>
      <w:r w:rsidRPr="00CC5025">
        <w:rPr>
          <w:rFonts w:asciiTheme="majorHAnsi" w:hAnsiTheme="majorHAnsi"/>
          <w:bCs/>
          <w:color w:val="984806" w:themeColor="accent6" w:themeShade="80"/>
          <w:sz w:val="28"/>
          <w:szCs w:val="28"/>
        </w:rPr>
        <w:t xml:space="preserve">                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Ποιο</w:t>
      </w:r>
      <w:r w:rsidR="00810E43"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χωριό</w:t>
      </w:r>
      <w:r w:rsidR="00810E43"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βρίσκεται</w:t>
      </w:r>
      <w:r w:rsidR="00810E43"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πιο</w:t>
      </w:r>
      <w:r w:rsidR="00810E43"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μακριά</w:t>
      </w:r>
      <w:r w:rsidR="00810E43"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;    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   </w:t>
      </w:r>
      <w:r w:rsidR="00810E43"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-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Какое</w:t>
      </w:r>
      <w:r w:rsidR="00810E43"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село</w:t>
      </w:r>
      <w:r w:rsidR="00810E43"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находится</w:t>
      </w:r>
      <w:r w:rsidR="00810E43"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дальше</w:t>
      </w:r>
      <w:r w:rsidR="00810E43"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?</w:t>
      </w:r>
    </w:p>
    <w:p w:rsidR="00810E43" w:rsidRPr="00CC5025" w:rsidRDefault="00810E43" w:rsidP="00810E43">
      <w:pPr>
        <w:pStyle w:val="style1"/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</w:p>
    <w:p w:rsidR="00BE1FC1" w:rsidRPr="00376206" w:rsidRDefault="00BE1FC1" w:rsidP="00810E43">
      <w:pPr>
        <w:pStyle w:val="style1"/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</w:p>
    <w:p w:rsidR="00810E43" w:rsidRPr="00376206" w:rsidRDefault="00810E43" w:rsidP="00810E43">
      <w:pPr>
        <w:pStyle w:val="style1"/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</w:p>
    <w:p w:rsidR="00810E43" w:rsidRPr="00BE1FC1" w:rsidRDefault="00810E43" w:rsidP="00810E43">
      <w:pPr>
        <w:pStyle w:val="a5"/>
        <w:jc w:val="center"/>
        <w:rPr>
          <w:rFonts w:asciiTheme="majorHAnsi" w:hAnsiTheme="majorHAnsi"/>
          <w:color w:val="669900"/>
          <w:sz w:val="36"/>
          <w:szCs w:val="36"/>
        </w:rPr>
      </w:pPr>
      <w:bookmarkStart w:id="6" w:name="top7"/>
      <w:bookmarkEnd w:id="6"/>
      <w:r w:rsidRPr="00BE1FC1">
        <w:rPr>
          <w:rStyle w:val="a4"/>
          <w:rFonts w:asciiTheme="majorHAnsi" w:hAnsiTheme="majorHAnsi"/>
          <w:color w:val="669900"/>
          <w:sz w:val="36"/>
          <w:szCs w:val="36"/>
        </w:rPr>
        <w:t xml:space="preserve">неопределенные </w:t>
      </w:r>
      <w:r w:rsidR="00BE1FC1" w:rsidRPr="00BE1FC1">
        <w:rPr>
          <w:rStyle w:val="a4"/>
          <w:rFonts w:asciiTheme="majorHAnsi" w:hAnsiTheme="majorHAnsi"/>
          <w:color w:val="669900"/>
          <w:sz w:val="36"/>
          <w:szCs w:val="36"/>
        </w:rPr>
        <w:t xml:space="preserve"> </w:t>
      </w:r>
      <w:r w:rsidRPr="00BE1FC1">
        <w:rPr>
          <w:rStyle w:val="a4"/>
          <w:rFonts w:asciiTheme="majorHAnsi" w:hAnsiTheme="majorHAnsi"/>
          <w:color w:val="669900"/>
          <w:sz w:val="36"/>
          <w:szCs w:val="36"/>
        </w:rPr>
        <w:t>местоимения</w:t>
      </w:r>
      <w:r w:rsidR="00BE1FC1" w:rsidRPr="00BE1FC1">
        <w:rPr>
          <w:rStyle w:val="a4"/>
          <w:rFonts w:asciiTheme="majorHAnsi" w:hAnsiTheme="majorHAnsi"/>
          <w:color w:val="669900"/>
          <w:sz w:val="36"/>
          <w:szCs w:val="36"/>
        </w:rPr>
        <w:t xml:space="preserve"> </w:t>
      </w:r>
      <w:r w:rsidRPr="00BE1FC1">
        <w:rPr>
          <w:rStyle w:val="a4"/>
          <w:rFonts w:asciiTheme="majorHAnsi" w:hAnsiTheme="majorHAnsi"/>
          <w:color w:val="669900"/>
          <w:sz w:val="36"/>
          <w:szCs w:val="36"/>
        </w:rPr>
        <w:t xml:space="preserve"> - </w:t>
      </w:r>
      <w:r w:rsidR="00BE1FC1" w:rsidRPr="00BE1FC1">
        <w:rPr>
          <w:rStyle w:val="a4"/>
          <w:rFonts w:asciiTheme="majorHAnsi" w:hAnsiTheme="majorHAnsi"/>
          <w:color w:val="669900"/>
          <w:sz w:val="36"/>
          <w:szCs w:val="36"/>
        </w:rPr>
        <w:t xml:space="preserve"> </w:t>
      </w:r>
      <w:r w:rsidRPr="00BE1FC1">
        <w:rPr>
          <w:rStyle w:val="a4"/>
          <w:rFonts w:asciiTheme="majorHAnsi" w:hAnsiTheme="majorHAnsi"/>
          <w:color w:val="669900"/>
          <w:sz w:val="36"/>
          <w:szCs w:val="36"/>
          <w:lang w:val="el-GR"/>
        </w:rPr>
        <w:t>αόριστες</w:t>
      </w:r>
      <w:r w:rsidRPr="00BE1FC1">
        <w:rPr>
          <w:rStyle w:val="a4"/>
          <w:rFonts w:asciiTheme="majorHAnsi" w:hAnsiTheme="majorHAnsi"/>
          <w:color w:val="669900"/>
          <w:sz w:val="36"/>
          <w:szCs w:val="36"/>
        </w:rPr>
        <w:t xml:space="preserve"> </w:t>
      </w:r>
      <w:r w:rsidRPr="00BE1FC1">
        <w:rPr>
          <w:rStyle w:val="pol1"/>
          <w:rFonts w:asciiTheme="majorHAnsi" w:hAnsiTheme="majorHAnsi"/>
          <w:b/>
          <w:bCs/>
          <w:color w:val="669900"/>
          <w:sz w:val="36"/>
          <w:szCs w:val="36"/>
          <w:lang w:val="el-GR"/>
        </w:rPr>
        <w:t>αντωνυμίες</w:t>
      </w:r>
    </w:p>
    <w:p w:rsidR="00810E43" w:rsidRPr="00810E43" w:rsidRDefault="00810E43" w:rsidP="00810E43">
      <w:pPr>
        <w:pStyle w:val="style1"/>
        <w:jc w:val="center"/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</w:pPr>
      <w:r w:rsidRPr="00BE1FC1">
        <w:rPr>
          <w:rFonts w:asciiTheme="majorHAnsi" w:hAnsiTheme="majorHAnsi"/>
          <w:color w:val="984806" w:themeColor="accent6" w:themeShade="80"/>
          <w:sz w:val="28"/>
          <w:szCs w:val="28"/>
        </w:rPr>
        <w:br/>
      </w:r>
      <w:r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>Неопределенными называются местоимения, которые мы используем вместо какого-то лица или предмета, который мы не знаем или не хотим называть :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</w:r>
      <w:r w:rsidR="00BE1FC1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    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Περιμένει κάποιος στη πόρτα.         - Ждет кто-то  у двери.</w:t>
      </w:r>
      <w:r w:rsidRPr="00810E43">
        <w:rPr>
          <w:rFonts w:asciiTheme="majorHAnsi" w:hAnsiTheme="majorHAnsi"/>
          <w:bCs/>
          <w:color w:val="984806" w:themeColor="accent6" w:themeShade="80"/>
          <w:sz w:val="28"/>
          <w:szCs w:val="28"/>
        </w:rPr>
        <w:br/>
        <w:t xml:space="preserve">          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Με ποιον ήσουν;  - С кем ты был   - Με κάπ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ο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ιον.      - С кем-то .</w:t>
      </w:r>
    </w:p>
    <w:p w:rsidR="00810E43" w:rsidRPr="00810E43" w:rsidRDefault="00810E43" w:rsidP="00810E43">
      <w:pPr>
        <w:pStyle w:val="style1"/>
        <w:jc w:val="center"/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</w:pP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</w:r>
      <w:r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>Неопределенными местоимениями являются :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</w:r>
      <w:r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>1)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>ένας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,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>μια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(μία) ,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 xml:space="preserve">ένα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- (один, одна, одно, кто-то, какой-то, какая-то, какое-то) </w:t>
      </w:r>
      <w:r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>: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  <w:t xml:space="preserve">                      </w:t>
      </w:r>
      <w:r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>Μου έλεγε ένας.         - Мне говорил кто-то.</w:t>
      </w:r>
      <w:r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br/>
        <w:t>Они используются в качестве неопределенных артиклей.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</w:r>
      <w:r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>2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>) κανένας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(κανείς),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>καμιά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(καμία),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 xml:space="preserve"> κανένα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 - (кто-нибудь, что-нибудь, кто-то, что-то)</w:t>
      </w:r>
      <w:r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>. С отрицанием - никто, ничто. Склоняется как ένας, μια, ένα, кроме κανείς, которое употребляется только в именительном падеже: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  <w:t xml:space="preserve">   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Το βιβλίο κανενός μαθητή.            - Это книга какого-то ученика.</w:t>
      </w:r>
      <w:r w:rsidRPr="00810E43">
        <w:rPr>
          <w:rFonts w:asciiTheme="majorHAnsi" w:hAnsiTheme="majorHAnsi"/>
          <w:bCs/>
          <w:color w:val="984806" w:themeColor="accent6" w:themeShade="80"/>
          <w:sz w:val="28"/>
          <w:szCs w:val="28"/>
        </w:rPr>
        <w:br/>
        <w:t xml:space="preserve">          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Το τετράδι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ο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καμιάς μαθήτριας.       - Это тетрадь какой-то ученицы.</w:t>
      </w:r>
      <w:r w:rsidRPr="00810E43">
        <w:rPr>
          <w:rFonts w:asciiTheme="majorHAnsi" w:hAnsiTheme="majorHAnsi"/>
          <w:bCs/>
          <w:color w:val="984806" w:themeColor="accent6" w:themeShade="80"/>
          <w:sz w:val="28"/>
          <w:szCs w:val="28"/>
        </w:rPr>
        <w:br/>
        <w:t xml:space="preserve">  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Το παιχνίδι κανενός παιδιού.          - Игрушка какого-то ребенка.</w:t>
      </w:r>
      <w:r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br/>
        <w:t xml:space="preserve">Форма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κανείς</w:t>
      </w:r>
      <w:r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 xml:space="preserve"> имеет два значения.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</w:r>
      <w:r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 xml:space="preserve">1) означает </w:t>
      </w:r>
      <w:r w:rsidRPr="00810E43">
        <w:rPr>
          <w:rStyle w:val="style11"/>
          <w:rFonts w:asciiTheme="majorHAnsi" w:hAnsiTheme="majorHAnsi"/>
          <w:b/>
          <w:color w:val="984806" w:themeColor="accent6" w:themeShade="80"/>
          <w:sz w:val="28"/>
          <w:szCs w:val="28"/>
        </w:rPr>
        <w:t>κάποιος</w:t>
      </w:r>
      <w:r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 xml:space="preserve"> (кто-то, кто-нибудь, некто, какой-то, некий), когда в предложении нет отрицания :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  <w:t xml:space="preserve">           </w:t>
      </w:r>
      <w:r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>Αν με ζητήσει κανείς .             - Если меня кто-нибудь потребует.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</w:r>
      <w:r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 xml:space="preserve">2) означает </w:t>
      </w:r>
      <w:r w:rsidRPr="00810E43">
        <w:rPr>
          <w:rStyle w:val="style11"/>
          <w:rFonts w:asciiTheme="majorHAnsi" w:hAnsiTheme="majorHAnsi"/>
          <w:b/>
          <w:color w:val="984806" w:themeColor="accent6" w:themeShade="80"/>
          <w:sz w:val="28"/>
          <w:szCs w:val="28"/>
        </w:rPr>
        <w:t>ούτε ένας</w:t>
      </w:r>
      <w:r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 xml:space="preserve"> (никто) и </w:t>
      </w:r>
      <w:r w:rsidRPr="00810E43">
        <w:rPr>
          <w:rStyle w:val="style11"/>
          <w:rFonts w:asciiTheme="majorHAnsi" w:hAnsiTheme="majorHAnsi"/>
          <w:b/>
          <w:color w:val="984806" w:themeColor="accent6" w:themeShade="80"/>
          <w:sz w:val="28"/>
          <w:szCs w:val="28"/>
        </w:rPr>
        <w:t xml:space="preserve">κάποιος </w:t>
      </w:r>
      <w:r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>, когда в предложении есть отрицание. В этом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</w:r>
      <w:r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>случае его значение определяется интонацией или контекстом речи</w:t>
      </w:r>
      <w:proofErr w:type="gramStart"/>
      <w:r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 xml:space="preserve"> :</w:t>
      </w:r>
      <w:proofErr w:type="gramEnd"/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Δεν το πήρε κανείς.                        - Его никто не взял.</w:t>
      </w:r>
      <w:r w:rsidRPr="00810E43">
        <w:rPr>
          <w:rFonts w:asciiTheme="majorHAnsi" w:hAnsiTheme="majorHAnsi"/>
          <w:bCs/>
          <w:color w:val="984806" w:themeColor="accent6" w:themeShade="80"/>
          <w:sz w:val="28"/>
          <w:szCs w:val="28"/>
        </w:rPr>
        <w:br/>
      </w:r>
      <w:r w:rsidR="00BE1FC1" w:rsidRPr="00CC5025">
        <w:rPr>
          <w:rFonts w:asciiTheme="majorHAnsi" w:hAnsiTheme="majorHAnsi"/>
          <w:bCs/>
          <w:color w:val="984806" w:themeColor="accent6" w:themeShade="80"/>
          <w:sz w:val="28"/>
          <w:szCs w:val="28"/>
        </w:rPr>
        <w:t xml:space="preserve">  </w:t>
      </w:r>
      <w:r w:rsidRPr="00810E43">
        <w:rPr>
          <w:rFonts w:asciiTheme="majorHAnsi" w:hAnsiTheme="majorHAnsi"/>
          <w:bCs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Δεν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τον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είδε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κανείς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.                        - Его никто не видел.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Αν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δεν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το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πήρε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κανείς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,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δεν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πειράζει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. - Если его не взял кто-нибудь, ничего страстно.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</w:r>
      <w:r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>Кроме того, форма κανείς часто употребляется в выражениях, переводимых на русский язык неполными безличными предложениями с инфинитивом</w:t>
      </w:r>
      <w:proofErr w:type="gramStart"/>
      <w:r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 xml:space="preserve"> :</w:t>
      </w:r>
      <w:proofErr w:type="gramEnd"/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Είναι δύσκολο να το πει κανείς.              - Трудно сказать.</w:t>
      </w:r>
      <w:r w:rsidRPr="00810E43">
        <w:rPr>
          <w:rFonts w:asciiTheme="majorHAnsi" w:hAnsiTheme="majorHAnsi"/>
          <w:bCs/>
          <w:color w:val="984806" w:themeColor="accent6" w:themeShade="80"/>
          <w:sz w:val="28"/>
          <w:szCs w:val="28"/>
        </w:rPr>
        <w:br/>
        <w:t xml:space="preserve">           </w:t>
      </w:r>
      <w:r w:rsidR="00BE1FC1" w:rsidRPr="00CC5025">
        <w:rPr>
          <w:rFonts w:asciiTheme="majorHAnsi" w:hAnsiTheme="majorHAnsi"/>
          <w:bCs/>
          <w:color w:val="984806" w:themeColor="accent6" w:themeShade="80"/>
          <w:sz w:val="28"/>
          <w:szCs w:val="28"/>
        </w:rPr>
        <w:t xml:space="preserve">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Είναι αδύνατο να συμφωνήσει κανείς</w:t>
      </w:r>
      <w:r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>.     -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Нельзя согласиться.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</w:r>
      <w:r w:rsidRPr="00CC5025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>3</w:t>
      </w:r>
      <w:r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 xml:space="preserve">)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 xml:space="preserve">κάποιος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,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>κάποια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,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>κάποιο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(кто-то, некто, какой-то, некий)</w:t>
      </w:r>
      <w:r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 xml:space="preserve">. Склоняется как прилагательное </w:t>
      </w:r>
      <w:r w:rsidRPr="00810E43">
        <w:rPr>
          <w:rStyle w:val="style11"/>
          <w:rFonts w:asciiTheme="majorHAnsi" w:hAnsiTheme="majorHAnsi"/>
          <w:b/>
          <w:color w:val="984806" w:themeColor="accent6" w:themeShade="80"/>
          <w:sz w:val="28"/>
          <w:szCs w:val="28"/>
          <w:lang w:val="el-GR"/>
        </w:rPr>
        <w:t>τίμιος</w:t>
      </w:r>
      <w:proofErr w:type="gramStart"/>
      <w:r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 xml:space="preserve"> .</w:t>
      </w:r>
      <w:proofErr w:type="gramEnd"/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  <w:t xml:space="preserve">         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Ήρθαν κάποιοι μαθητές.     </w:t>
      </w:r>
      <w:r w:rsidR="00BE1FC1"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  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- Пришли какие-то ученики.</w:t>
      </w:r>
      <w:r w:rsidRPr="00810E43">
        <w:rPr>
          <w:rFonts w:asciiTheme="majorHAnsi" w:hAnsiTheme="majorHAnsi"/>
          <w:bCs/>
          <w:color w:val="984806" w:themeColor="accent6" w:themeShade="80"/>
          <w:sz w:val="28"/>
          <w:szCs w:val="28"/>
        </w:rPr>
        <w:br/>
        <w:t xml:space="preserve"> 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Κάποια</w:t>
      </w:r>
      <w:r w:rsidRPr="00376206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μέρα</w:t>
      </w:r>
      <w:r w:rsidRPr="00376206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.                     -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В</w:t>
      </w:r>
      <w:r w:rsidRPr="00376206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какой</w:t>
      </w:r>
      <w:r w:rsidRPr="00376206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-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то</w:t>
      </w:r>
      <w:r w:rsidRPr="00376206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день</w:t>
      </w:r>
      <w:r w:rsidRPr="00376206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.</w:t>
      </w:r>
      <w:r w:rsidRPr="00376206">
        <w:rPr>
          <w:rFonts w:asciiTheme="majorHAnsi" w:hAnsiTheme="majorHAnsi"/>
          <w:bCs/>
          <w:color w:val="984806" w:themeColor="accent6" w:themeShade="80"/>
          <w:sz w:val="28"/>
          <w:szCs w:val="28"/>
        </w:rPr>
        <w:br/>
        <w:t xml:space="preserve">            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Είδα</w:t>
      </w:r>
      <w:r w:rsidRPr="00376206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κάποιον</w:t>
      </w:r>
      <w:r w:rsidRPr="00376206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στο</w:t>
      </w:r>
      <w:r w:rsidRPr="00376206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δρόμο</w:t>
      </w:r>
      <w:r w:rsidRPr="00376206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.     </w:t>
      </w:r>
      <w:r w:rsidR="00BE1FC1" w:rsidRPr="00376206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  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- Я увидел кого-то на улице.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</w:r>
      <w:r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 xml:space="preserve">4)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>Μερικοί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,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>μερικές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,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>μερικά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(некоторые, несколько)</w:t>
      </w:r>
      <w:r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>. Склоняется оно во множественном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</w:r>
      <w:r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 xml:space="preserve">числе как прилагательное </w:t>
      </w:r>
      <w:r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  <w:lang w:val="el-GR"/>
        </w:rPr>
        <w:t>φτωχοί</w:t>
      </w:r>
      <w:r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>.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</w:r>
      <w:r w:rsidR="00BE1FC1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Μερικοί</w:t>
      </w:r>
      <w:r w:rsidRPr="00376206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το</w:t>
      </w:r>
      <w:r w:rsidRPr="00376206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είδαν</w:t>
      </w:r>
      <w:r w:rsidRPr="00376206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.                -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Некоторые</w:t>
      </w:r>
      <w:r w:rsidRPr="00376206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в</w:t>
      </w:r>
      <w:r w:rsidRPr="00376206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это</w:t>
      </w:r>
      <w:r w:rsidRPr="00376206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видели</w:t>
      </w:r>
      <w:r w:rsidRPr="00376206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.</w:t>
      </w:r>
      <w:r w:rsidRPr="00376206">
        <w:rPr>
          <w:rFonts w:asciiTheme="majorHAnsi" w:hAnsiTheme="majorHAnsi"/>
          <w:bCs/>
          <w:color w:val="984806" w:themeColor="accent6" w:themeShade="80"/>
          <w:sz w:val="28"/>
          <w:szCs w:val="28"/>
          <w:lang w:val="el-GR"/>
        </w:rPr>
        <w:br/>
        <w:t xml:space="preserve">           </w:t>
      </w:r>
      <w:r w:rsidRPr="00376206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'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Н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ρθαν</w:t>
      </w:r>
      <w:r w:rsidRPr="00376206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μερικές</w:t>
      </w:r>
      <w:r w:rsidRPr="00376206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γυναίκες</w:t>
      </w:r>
      <w:r w:rsidRPr="00376206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.    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- Пришло несколько женщин.</w:t>
      </w:r>
      <w:r w:rsidRPr="00810E43">
        <w:rPr>
          <w:rFonts w:asciiTheme="majorHAnsi" w:hAnsiTheme="majorHAnsi"/>
          <w:bCs/>
          <w:color w:val="984806" w:themeColor="accent6" w:themeShade="80"/>
          <w:sz w:val="28"/>
          <w:szCs w:val="28"/>
        </w:rPr>
        <w:br/>
        <w:t xml:space="preserve">          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Έκανα μερικά ψώνια.          - Я сделал некоторые покупки.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</w:r>
      <w:r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 xml:space="preserve">5)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>κάτι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,  (что-то, кое-что, кое-какой, кое-какие)</w:t>
      </w:r>
      <w:r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>. Они несклоняемы</w:t>
      </w:r>
      <w:proofErr w:type="gramStart"/>
      <w:r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 xml:space="preserve"> .</w:t>
      </w:r>
      <w:proofErr w:type="gramEnd"/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  <w:t xml:space="preserve">          </w:t>
      </w:r>
      <w:r w:rsidR="00BE1FC1" w:rsidRPr="00CC5025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                         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Κάτι θα γίνει.                     - Что-то должно было произойти.</w:t>
      </w:r>
      <w:r w:rsidRPr="00810E43">
        <w:rPr>
          <w:rFonts w:asciiTheme="majorHAnsi" w:hAnsiTheme="majorHAnsi"/>
          <w:bCs/>
          <w:color w:val="984806" w:themeColor="accent6" w:themeShade="80"/>
          <w:sz w:val="28"/>
          <w:szCs w:val="28"/>
        </w:rPr>
        <w:br/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Ξ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έρω</w:t>
      </w:r>
      <w:r w:rsidRPr="00376206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κι</w:t>
      </w:r>
      <w:r w:rsidRPr="00376206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εγώ</w:t>
      </w:r>
      <w:r w:rsidRPr="00376206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κ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άτι</w:t>
      </w:r>
      <w:r w:rsidRPr="00376206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.               -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Знаю</w:t>
      </w:r>
      <w:r w:rsidRPr="00376206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и</w:t>
      </w:r>
      <w:r w:rsidRPr="00376206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я</w:t>
      </w:r>
      <w:r w:rsidRPr="00376206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кое</w:t>
      </w:r>
      <w:r w:rsidRPr="00376206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-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что</w:t>
      </w:r>
      <w:r w:rsidRPr="00376206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.</w:t>
      </w:r>
      <w:r w:rsidRPr="00376206">
        <w:rPr>
          <w:rFonts w:asciiTheme="majorHAnsi" w:hAnsiTheme="majorHAnsi"/>
          <w:bCs/>
          <w:color w:val="984806" w:themeColor="accent6" w:themeShade="80"/>
          <w:sz w:val="28"/>
          <w:szCs w:val="28"/>
        </w:rPr>
        <w:br/>
        <w:t xml:space="preserve">           </w:t>
      </w:r>
      <w:r w:rsidR="00BE1FC1" w:rsidRPr="00376206">
        <w:rPr>
          <w:rFonts w:asciiTheme="majorHAnsi" w:hAnsiTheme="majorHAnsi"/>
          <w:bCs/>
          <w:color w:val="984806" w:themeColor="accent6" w:themeShade="80"/>
          <w:sz w:val="28"/>
          <w:szCs w:val="28"/>
        </w:rPr>
        <w:t xml:space="preserve">                  </w:t>
      </w:r>
      <w:r w:rsidRPr="00376206">
        <w:rPr>
          <w:rFonts w:asciiTheme="majorHAnsi" w:hAnsiTheme="majorHAnsi"/>
          <w:bCs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Το</w:t>
      </w:r>
      <w:r w:rsidRPr="00376206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διάβασα</w:t>
      </w:r>
      <w:r w:rsidRPr="00376206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σε</w:t>
      </w:r>
      <w:r w:rsidRPr="00376206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κάτι</w:t>
      </w:r>
      <w:r w:rsidRPr="00376206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βιβλία</w:t>
      </w:r>
      <w:r w:rsidRPr="00376206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. 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- Я это прочитал в каких-то книгах.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</w:r>
      <w:r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 xml:space="preserve">6)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>τίποτε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(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>τίποτα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)  - (что-нибудь, какой-нибудь</w:t>
      </w:r>
      <w:r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>). С отрицанием - ничего. Оно несклоняемо. Имеет два значения :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</w:r>
      <w:r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  <w:lang w:val="el-GR"/>
        </w:rPr>
        <w:t>α</w:t>
      </w:r>
      <w:r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>) Неопределенное значение при отсутствии отрицания</w:t>
      </w:r>
      <w:proofErr w:type="gramStart"/>
      <w:r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 xml:space="preserve"> :</w:t>
      </w:r>
      <w:proofErr w:type="gramEnd"/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  <w:t xml:space="preserve">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Πες μας τίποτε.                - Скажи нам что-нибудь.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  <w:t xml:space="preserve">         </w:t>
      </w:r>
      <w:r w:rsidR="00BE1FC1" w:rsidRPr="00CC5025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      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 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Έμαθες τίποτε νέα.           - Ты узнал какие-нибудь новости?</w:t>
      </w:r>
    </w:p>
    <w:p w:rsidR="00810E43" w:rsidRPr="00810E43" w:rsidRDefault="00810E43" w:rsidP="00810E43">
      <w:pPr>
        <w:pStyle w:val="style1"/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br/>
      </w:r>
      <w:r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  <w:lang w:val="el-GR"/>
        </w:rPr>
        <w:t>β</w:t>
      </w:r>
      <w:r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>) Отрицательное или неопределенное значение при наличии отрицания: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  <w:t xml:space="preserve">         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Δεν ξέρω τίποτε.               - Я ничего не знаю.</w:t>
      </w:r>
      <w:r w:rsidRPr="00810E43">
        <w:rPr>
          <w:rFonts w:asciiTheme="majorHAnsi" w:hAnsiTheme="majorHAnsi"/>
          <w:bCs/>
          <w:color w:val="984806" w:themeColor="accent6" w:themeShade="80"/>
          <w:sz w:val="28"/>
          <w:szCs w:val="28"/>
        </w:rPr>
        <w:br/>
        <w:t xml:space="preserve">          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Τι θέλεις ;  -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Τίποτα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.         - Что ты хочешь?    - Ничего или что-нибудь.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</w:r>
      <w:r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>7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)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>κάμποσος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,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>κάμποση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,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>κάμποσο</w:t>
      </w:r>
      <w:r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 xml:space="preserve"> (несколько). Оно выражает какое-то неопределенное количество. Склоняется как прилагательное </w:t>
      </w:r>
      <w:r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  <w:lang w:val="el-GR"/>
        </w:rPr>
        <w:t>όμορφος</w:t>
      </w:r>
      <w:proofErr w:type="gramStart"/>
      <w:r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 xml:space="preserve"> .</w:t>
      </w:r>
      <w:proofErr w:type="gramEnd"/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  <w:t xml:space="preserve">           </w:t>
      </w:r>
      <w:r w:rsidR="00BE1FC1" w:rsidRPr="00CC5025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       </w:t>
      </w:r>
      <w:r w:rsidRPr="00810E43">
        <w:rPr>
          <w:rFonts w:asciiTheme="majorHAnsi" w:hAnsiTheme="majorHAnsi"/>
          <w:bCs/>
          <w:color w:val="984806" w:themeColor="accent6" w:themeShade="80"/>
          <w:sz w:val="28"/>
          <w:szCs w:val="28"/>
        </w:rPr>
        <w:t xml:space="preserve">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Πέρασε κάμποση ώρα.        - Прошло некоторое время.</w:t>
      </w:r>
      <w:r w:rsidRPr="00810E43">
        <w:rPr>
          <w:rFonts w:asciiTheme="majorHAnsi" w:hAnsiTheme="majorHAnsi"/>
          <w:bCs/>
          <w:color w:val="984806" w:themeColor="accent6" w:themeShade="80"/>
          <w:sz w:val="28"/>
          <w:szCs w:val="28"/>
        </w:rPr>
        <w:br/>
        <w:t xml:space="preserve">           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Έχω κάμποσα βιβλία.          - У меня несколько книг.</w:t>
      </w:r>
      <w:r w:rsidRPr="00810E43">
        <w:rPr>
          <w:rFonts w:asciiTheme="majorHAnsi" w:hAnsiTheme="majorHAnsi"/>
          <w:bCs/>
          <w:color w:val="984806" w:themeColor="accent6" w:themeShade="80"/>
          <w:sz w:val="28"/>
          <w:szCs w:val="28"/>
        </w:rPr>
        <w:br/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Если оно употребляется самостоятельно, то его ударение переходит на предокончание:</w:t>
      </w:r>
      <w:r w:rsidRPr="00810E43">
        <w:rPr>
          <w:rFonts w:asciiTheme="majorHAnsi" w:hAnsiTheme="majorHAnsi"/>
          <w:bCs/>
          <w:color w:val="984806" w:themeColor="accent6" w:themeShade="80"/>
          <w:sz w:val="28"/>
          <w:szCs w:val="28"/>
        </w:rPr>
        <w:br/>
        <w:t xml:space="preserve"> 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Ήταν καμπόσοι.                - Их было несколько.</w:t>
      </w:r>
      <w:r w:rsidRPr="00810E43">
        <w:rPr>
          <w:rFonts w:asciiTheme="majorHAnsi" w:hAnsiTheme="majorHAnsi"/>
          <w:bCs/>
          <w:color w:val="984806" w:themeColor="accent6" w:themeShade="80"/>
          <w:sz w:val="28"/>
          <w:szCs w:val="28"/>
        </w:rPr>
        <w:br/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Со значением прилагательного употребляется в выражении:</w:t>
      </w:r>
      <w:r w:rsidRPr="00810E43">
        <w:rPr>
          <w:rFonts w:asciiTheme="majorHAnsi" w:hAnsiTheme="majorHAnsi"/>
          <w:bCs/>
          <w:color w:val="984806" w:themeColor="accent6" w:themeShade="80"/>
          <w:sz w:val="28"/>
          <w:szCs w:val="28"/>
        </w:rPr>
        <w:br/>
        <w:t xml:space="preserve">         </w:t>
      </w:r>
      <w:r w:rsidR="00BE1FC1" w:rsidRPr="00CC5025">
        <w:rPr>
          <w:rFonts w:asciiTheme="majorHAnsi" w:hAnsiTheme="majorHAnsi"/>
          <w:bCs/>
          <w:color w:val="984806" w:themeColor="accent6" w:themeShade="80"/>
          <w:sz w:val="28"/>
          <w:szCs w:val="28"/>
        </w:rPr>
        <w:t xml:space="preserve">               </w:t>
      </w:r>
      <w:r w:rsidRPr="00810E43">
        <w:rPr>
          <w:rFonts w:asciiTheme="majorHAnsi" w:hAnsiTheme="majorHAnsi"/>
          <w:bCs/>
          <w:color w:val="984806" w:themeColor="accent6" w:themeShade="80"/>
          <w:sz w:val="28"/>
          <w:szCs w:val="28"/>
        </w:rPr>
        <w:t xml:space="preserve">   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Κάνει τον καμπόσο.           - Изображает важного человека.</w:t>
      </w:r>
      <w:r w:rsidRPr="00810E43">
        <w:rPr>
          <w:rFonts w:asciiTheme="majorHAnsi" w:hAnsiTheme="majorHAnsi"/>
          <w:b/>
          <w:color w:val="984806" w:themeColor="accent6" w:themeShade="80"/>
          <w:sz w:val="28"/>
          <w:szCs w:val="28"/>
        </w:rPr>
        <w:br/>
      </w:r>
      <w:r w:rsidRPr="00810E43">
        <w:rPr>
          <w:rFonts w:asciiTheme="majorHAnsi" w:hAnsiTheme="majorHAnsi"/>
          <w:b/>
          <w:color w:val="984806" w:themeColor="accent6" w:themeShade="80"/>
          <w:sz w:val="28"/>
          <w:szCs w:val="28"/>
        </w:rPr>
        <w:br/>
      </w:r>
      <w:r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 xml:space="preserve">8)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>κάθε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(каждый, -ая, -ое) ,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 xml:space="preserve"> καθένας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(каждый),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>καθεμιά , καθεμία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(каждая), </w:t>
      </w:r>
      <w:r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>καθένα</w:t>
      </w:r>
      <w:r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(каждое)</w:t>
      </w:r>
      <w:r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>.</w:t>
      </w:r>
      <w:r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</w:r>
      <w:r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>Форма κάθε несклоняема, употребляется как прилагательное с артиклем или без него с именами любого падежа :</w:t>
      </w:r>
    </w:p>
    <w:p w:rsidR="00BE1FC1" w:rsidRPr="00CC5025" w:rsidRDefault="00BE1FC1" w:rsidP="00BE1FC1">
      <w:pPr>
        <w:pStyle w:val="style1"/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CC5025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            </w:t>
      </w:r>
      <w:r w:rsidR="00810E43" w:rsidRPr="00810E43">
        <w:rPr>
          <w:rFonts w:asciiTheme="majorHAnsi" w:hAnsiTheme="majorHAnsi"/>
          <w:color w:val="984806" w:themeColor="accent6" w:themeShade="80"/>
          <w:sz w:val="28"/>
          <w:szCs w:val="28"/>
          <w:lang w:val="el-GR"/>
        </w:rPr>
        <w:t>Κάθε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άνθρωπος.                    -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Каждый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человек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.</w:t>
      </w:r>
      <w:r w:rsidR="00810E43" w:rsidRPr="00810E43">
        <w:rPr>
          <w:rFonts w:asciiTheme="majorHAnsi" w:hAnsiTheme="majorHAnsi"/>
          <w:bCs/>
          <w:color w:val="984806" w:themeColor="accent6" w:themeShade="80"/>
          <w:sz w:val="28"/>
          <w:szCs w:val="28"/>
          <w:lang w:val="el-GR"/>
        </w:rPr>
        <w:br/>
        <w:t xml:space="preserve">             </w:t>
      </w:r>
      <w:r w:rsidRPr="00BE1FC1">
        <w:rPr>
          <w:rFonts w:asciiTheme="majorHAnsi" w:hAnsiTheme="majorHAnsi"/>
          <w:bCs/>
          <w:color w:val="984806" w:themeColor="accent6" w:themeShade="80"/>
          <w:sz w:val="28"/>
          <w:szCs w:val="28"/>
          <w:lang w:val="el-GR"/>
        </w:rPr>
        <w:t xml:space="preserve">       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Το</w:t>
      </w:r>
      <w:r w:rsidR="00810E43" w:rsidRPr="00BE1FC1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βιβλίο</w:t>
      </w:r>
      <w:r w:rsidR="00810E43" w:rsidRPr="00BE1FC1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του</w:t>
      </w:r>
      <w:r w:rsidR="00810E43" w:rsidRPr="00BE1FC1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κάθε</w:t>
      </w:r>
      <w:r w:rsidR="00810E43" w:rsidRPr="00BE1FC1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παιδιού</w:t>
      </w:r>
      <w:r w:rsidR="00810E43" w:rsidRPr="00BE1FC1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.   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- Книга каждого ребенка.</w:t>
      </w:r>
      <w:r w:rsidR="00810E43" w:rsidRPr="00810E43">
        <w:rPr>
          <w:rFonts w:asciiTheme="majorHAnsi" w:hAnsiTheme="majorHAnsi"/>
          <w:bCs/>
          <w:color w:val="984806" w:themeColor="accent6" w:themeShade="80"/>
          <w:sz w:val="28"/>
          <w:szCs w:val="28"/>
        </w:rPr>
        <w:br/>
        <w:t xml:space="preserve">            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Κάθε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βδομάδα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.                      - Каждую неделю.</w:t>
      </w:r>
      <w:r w:rsidR="00810E43" w:rsidRPr="00810E43">
        <w:rPr>
          <w:rFonts w:asciiTheme="majorHAnsi" w:hAnsiTheme="majorHAnsi"/>
          <w:bCs/>
          <w:color w:val="984806" w:themeColor="accent6" w:themeShade="80"/>
          <w:sz w:val="28"/>
          <w:szCs w:val="28"/>
        </w:rPr>
        <w:br/>
        <w:t xml:space="preserve">            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Κάθε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δύο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χρόνια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.                   -каждые два года.</w:t>
      </w:r>
      <w:r w:rsidR="00810E43"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</w:r>
      <w:r w:rsidR="00810E43"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>Местоимение κάθε употребляется с существительным только в единственном числе</w:t>
      </w:r>
      <w:proofErr w:type="gramStart"/>
      <w:r w:rsidR="00810E43"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 xml:space="preserve"> .</w:t>
      </w:r>
      <w:proofErr w:type="gramEnd"/>
      <w:r w:rsidR="00810E43"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</w:r>
      <w:r w:rsidR="00810E43"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>Форма</w:t>
      </w:r>
      <w:r w:rsidR="00810E43"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  <w:lang w:val="el-GR"/>
        </w:rPr>
        <w:t xml:space="preserve"> καθένας, καθεμιά, καθένα </w:t>
      </w:r>
      <w:r w:rsidR="00810E43"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>склоняется</w:t>
      </w:r>
      <w:r w:rsidR="00810E43"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  <w:lang w:val="el-GR"/>
        </w:rPr>
        <w:t xml:space="preserve"> </w:t>
      </w:r>
      <w:r w:rsidR="00810E43"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>как</w:t>
      </w:r>
      <w:r w:rsidR="00810E43"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  <w:lang w:val="el-GR"/>
        </w:rPr>
        <w:t xml:space="preserve"> ένας, μια, ένα.</w:t>
      </w:r>
      <w:r w:rsidR="00810E43" w:rsidRPr="00810E43">
        <w:rPr>
          <w:rFonts w:asciiTheme="majorHAnsi" w:hAnsiTheme="majorHAnsi"/>
          <w:color w:val="984806" w:themeColor="accent6" w:themeShade="80"/>
          <w:sz w:val="28"/>
          <w:szCs w:val="28"/>
          <w:lang w:val="el-GR"/>
        </w:rPr>
        <w:br/>
        <w:t xml:space="preserve">           </w:t>
      </w:r>
      <w:r w:rsidRPr="00BE1FC1">
        <w:rPr>
          <w:rFonts w:asciiTheme="majorHAnsi" w:hAnsiTheme="majorHAnsi"/>
          <w:color w:val="984806" w:themeColor="accent6" w:themeShade="80"/>
          <w:sz w:val="28"/>
          <w:szCs w:val="28"/>
          <w:lang w:val="el-GR"/>
        </w:rPr>
        <w:t xml:space="preserve">         </w:t>
      </w:r>
      <w:r w:rsidR="00810E43" w:rsidRPr="00810E43">
        <w:rPr>
          <w:rFonts w:asciiTheme="majorHAnsi" w:hAnsiTheme="majorHAnsi"/>
          <w:color w:val="984806" w:themeColor="accent6" w:themeShade="80"/>
          <w:sz w:val="28"/>
          <w:szCs w:val="28"/>
          <w:lang w:val="el-GR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О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καθένας με τη σειρά του.     </w:t>
      </w:r>
      <w:r w:rsidR="00810E43"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-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Каждый</w:t>
      </w:r>
      <w:r w:rsidR="00810E43"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в</w:t>
      </w:r>
      <w:r w:rsidR="00810E43"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свою</w:t>
      </w:r>
      <w:r w:rsidR="00810E43"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очередь</w:t>
      </w:r>
      <w:r w:rsidR="00810E43"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.</w:t>
      </w:r>
      <w:r w:rsidR="00810E43" w:rsidRPr="00CC5025">
        <w:rPr>
          <w:rFonts w:asciiTheme="majorHAnsi" w:hAnsiTheme="majorHAnsi"/>
          <w:bCs/>
          <w:color w:val="984806" w:themeColor="accent6" w:themeShade="80"/>
          <w:sz w:val="28"/>
          <w:szCs w:val="28"/>
        </w:rPr>
        <w:br/>
        <w:t xml:space="preserve">            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Καθεμιά</w:t>
      </w:r>
      <w:r w:rsidR="00810E43"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τη</w:t>
      </w:r>
      <w:r w:rsidR="00810E43"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δουλειά</w:t>
      </w:r>
      <w:r w:rsidR="00810E43"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της</w:t>
      </w:r>
      <w:r w:rsidR="00810E43"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.          -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Каждая</w:t>
      </w:r>
      <w:r w:rsidR="00810E43"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свою</w:t>
      </w:r>
      <w:r w:rsidR="00810E43"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работу</w:t>
      </w:r>
      <w:r w:rsidR="00810E43"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.</w:t>
      </w:r>
      <w:r w:rsidR="00810E43" w:rsidRPr="00CC5025">
        <w:rPr>
          <w:rFonts w:asciiTheme="majorHAnsi" w:hAnsiTheme="majorHAnsi"/>
          <w:color w:val="984806" w:themeColor="accent6" w:themeShade="80"/>
          <w:sz w:val="28"/>
          <w:szCs w:val="28"/>
        </w:rPr>
        <w:br/>
      </w:r>
      <w:r w:rsidR="00810E43"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>Они</w:t>
      </w:r>
      <w:r w:rsidR="00810E43" w:rsidRPr="00CC5025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>не</w:t>
      </w:r>
      <w:r w:rsidR="00810E43" w:rsidRPr="00CC5025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>употребляются</w:t>
      </w:r>
      <w:r w:rsidR="00810E43" w:rsidRPr="00CC5025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>с</w:t>
      </w:r>
      <w:r w:rsidR="00810E43" w:rsidRPr="00CC5025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>именами</w:t>
      </w:r>
      <w:r w:rsidR="00810E43" w:rsidRPr="00CC5025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 xml:space="preserve">, </w:t>
      </w:r>
      <w:r w:rsidR="00810E43"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>нельзя</w:t>
      </w:r>
      <w:r w:rsidR="00810E43" w:rsidRPr="00CC5025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>говорить</w:t>
      </w:r>
      <w:r w:rsidR="00810E43" w:rsidRPr="00CC5025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 xml:space="preserve">: </w:t>
      </w:r>
      <w:r w:rsidR="00810E43"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  <w:lang w:val="el-GR"/>
        </w:rPr>
        <w:t>ο</w:t>
      </w:r>
      <w:r w:rsidR="00810E43" w:rsidRPr="00CC5025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  <w:lang w:val="el-GR"/>
        </w:rPr>
        <w:t>καθένας</w:t>
      </w:r>
      <w:r w:rsidR="00810E43" w:rsidRPr="00CC5025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  <w:lang w:val="el-GR"/>
        </w:rPr>
        <w:t>άνθρωπος</w:t>
      </w:r>
      <w:r w:rsidR="00810E43" w:rsidRPr="00CC5025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 xml:space="preserve">, </w:t>
      </w:r>
      <w:r w:rsidR="00810E43"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  <w:lang w:val="el-GR"/>
        </w:rPr>
        <w:t>η</w:t>
      </w:r>
      <w:r w:rsidR="00810E43" w:rsidRPr="00CC5025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  <w:lang w:val="el-GR"/>
        </w:rPr>
        <w:t>καθεμιά</w:t>
      </w:r>
      <w:r w:rsidR="00810E43" w:rsidRPr="00CC5025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  <w:lang w:val="el-GR"/>
        </w:rPr>
        <w:t>γυναίκα</w:t>
      </w:r>
      <w:r w:rsidR="00810E43" w:rsidRPr="00CC5025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 xml:space="preserve">, </w:t>
      </w:r>
      <w:r w:rsidR="00810E43"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  <w:lang w:val="el-GR"/>
        </w:rPr>
        <w:t>το</w:t>
      </w:r>
      <w:r w:rsidR="00810E43" w:rsidRPr="00CC5025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  <w:lang w:val="el-GR"/>
        </w:rPr>
        <w:t>καθένα</w:t>
      </w:r>
      <w:r w:rsidR="00810E43" w:rsidRPr="00CC5025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  <w:lang w:val="el-GR"/>
        </w:rPr>
        <w:t>παιδί</w:t>
      </w:r>
      <w:r w:rsidR="00810E43" w:rsidRPr="00CC5025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 xml:space="preserve">. </w:t>
      </w:r>
      <w:r w:rsidR="00810E43"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>Правильно</w:t>
      </w:r>
      <w:r w:rsidR="00810E43"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  <w:lang w:val="el-GR"/>
        </w:rPr>
        <w:t xml:space="preserve"> </w:t>
      </w:r>
      <w:r w:rsidR="00810E43"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>будет</w:t>
      </w:r>
      <w:r w:rsidR="00810E43"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  <w:lang w:val="el-GR"/>
        </w:rPr>
        <w:t xml:space="preserve"> (ο) κάθε άνθρωπος, (η) κάθε γυναίκα, (το) κάθε παιδί .</w:t>
      </w:r>
      <w:r w:rsidR="00810E43" w:rsidRPr="00810E43">
        <w:rPr>
          <w:rFonts w:asciiTheme="majorHAnsi" w:hAnsiTheme="majorHAnsi"/>
          <w:color w:val="984806" w:themeColor="accent6" w:themeShade="80"/>
          <w:sz w:val="28"/>
          <w:szCs w:val="28"/>
          <w:lang w:val="el-GR"/>
        </w:rPr>
        <w:br/>
      </w:r>
      <w:r w:rsidR="00810E43" w:rsidRPr="00810E43">
        <w:rPr>
          <w:rFonts w:asciiTheme="majorHAnsi" w:hAnsiTheme="majorHAnsi"/>
          <w:color w:val="984806" w:themeColor="accent6" w:themeShade="80"/>
          <w:sz w:val="28"/>
          <w:szCs w:val="28"/>
          <w:lang w:val="el-GR"/>
        </w:rPr>
        <w:br/>
      </w:r>
      <w:r w:rsidR="00810E43" w:rsidRPr="00CC5025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>9)</w:t>
      </w:r>
      <w:r w:rsidR="00810E43"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  <w:lang w:val="el-GR"/>
        </w:rPr>
        <w:t>καθετί</w:t>
      </w:r>
      <w:r w:rsidR="00810E43"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(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все</w:t>
      </w:r>
      <w:r w:rsidR="00810E43"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что</w:t>
      </w:r>
      <w:r w:rsidR="00810E43"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)</w:t>
      </w:r>
      <w:r w:rsidR="00810E43" w:rsidRPr="00CC5025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 xml:space="preserve">. </w:t>
      </w:r>
      <w:r w:rsidR="00810E43"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>Оно несклоняемо, употребляется с артиклем или без него в именительном или винительном падеже единственного числа.</w:t>
      </w:r>
      <w:r w:rsidR="00810E43"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  <w:t xml:space="preserve">      </w:t>
      </w:r>
      <w:r w:rsidR="00810E43"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  <w:lang w:val="el-GR"/>
        </w:rPr>
        <w:t>Θ΄ακούσω</w:t>
      </w:r>
      <w:r w:rsidR="00810E43" w:rsidRPr="00CC5025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 xml:space="preserve">  </w:t>
      </w:r>
      <w:r w:rsidR="00810E43"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  <w:lang w:val="el-GR"/>
        </w:rPr>
        <w:t>καθετί</w:t>
      </w:r>
      <w:proofErr w:type="gramStart"/>
      <w:r w:rsidR="00810E43" w:rsidRPr="00CC5025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 xml:space="preserve"> ,</w:t>
      </w:r>
      <w:proofErr w:type="gramEnd"/>
      <w:r w:rsidR="00810E43" w:rsidRPr="00CC5025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  <w:lang w:val="el-GR"/>
        </w:rPr>
        <w:t>που</w:t>
      </w:r>
      <w:r w:rsidR="00810E43" w:rsidRPr="00CC5025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  <w:lang w:val="el-GR"/>
        </w:rPr>
        <w:t>θα</w:t>
      </w:r>
      <w:r w:rsidR="00810E43" w:rsidRPr="00CC5025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  <w:lang w:val="el-GR"/>
        </w:rPr>
        <w:t>πεις</w:t>
      </w:r>
      <w:r w:rsidR="00810E43" w:rsidRPr="00CC5025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 xml:space="preserve">.     </w:t>
      </w:r>
      <w:r w:rsidR="00810E43"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>- Я выслушаю всё, что ты скажешь.</w:t>
      </w:r>
      <w:r w:rsidR="00810E43"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</w:r>
      <w:r w:rsidR="00810E43"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</w:r>
      <w:r w:rsidR="00810E43"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>10)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(</w:t>
      </w:r>
      <w:r w:rsidR="00810E43"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>ο, η, το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) </w:t>
      </w:r>
      <w:r w:rsidR="00810E43"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>δείνα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, (</w:t>
      </w:r>
      <w:r w:rsidR="00810E43"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>ο, η, το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) </w:t>
      </w:r>
      <w:r w:rsidR="00810E43"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>τάδε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- (некто, такой-то, такая-то, такой-то)</w:t>
      </w:r>
      <w:r w:rsidR="00810E43"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>. Они несклоняемы, употребляются в трех родах в единственном числе</w:t>
      </w:r>
      <w:proofErr w:type="gramStart"/>
      <w:r w:rsidR="00810E43"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 xml:space="preserve"> .</w:t>
      </w:r>
      <w:proofErr w:type="gramEnd"/>
      <w:r w:rsidR="00810E43"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 xml:space="preserve"> Иногда </w:t>
      </w:r>
      <w:r w:rsidRPr="00CC5025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 xml:space="preserve">        </w:t>
      </w:r>
      <w:r w:rsidR="00810E43"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>встречаются формы мужского рода: о δείνας , о τάδες.</w:t>
      </w:r>
      <w:r w:rsidR="00810E43"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  <w:t xml:space="preserve">        </w:t>
      </w:r>
      <w:r w:rsidRPr="00BE1FC1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           </w:t>
      </w:r>
      <w:r w:rsidR="00810E43" w:rsidRPr="00810E43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'Ηρθε ο δείνα και μου λέει.        - Пришел некто и говорит мне.</w:t>
      </w:r>
      <w:r w:rsidR="00810E43" w:rsidRPr="00810E43">
        <w:rPr>
          <w:rFonts w:asciiTheme="majorHAnsi" w:hAnsiTheme="majorHAnsi"/>
          <w:bCs/>
          <w:color w:val="984806" w:themeColor="accent6" w:themeShade="80"/>
          <w:sz w:val="28"/>
          <w:szCs w:val="28"/>
        </w:rPr>
        <w:br/>
        <w:t xml:space="preserve">         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Να πας στο τάδε μέρος.            </w:t>
      </w:r>
      <w:r w:rsidR="00810E43"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-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Пойди</w:t>
      </w:r>
      <w:r w:rsidR="00810E43"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в</w:t>
      </w:r>
      <w:r w:rsidR="00810E43"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такое</w:t>
      </w:r>
      <w:r w:rsidR="00810E43"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-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то</w:t>
      </w:r>
      <w:r w:rsidR="00810E43"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место</w:t>
      </w:r>
      <w:r w:rsidR="00810E43"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.</w:t>
      </w:r>
      <w:r w:rsidR="00810E43"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br/>
      </w:r>
      <w:r w:rsidR="00810E43"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>Выражения о δείνα και ο τάδε или ο τάδε και ο δείνα означают то-то и то-то или и тот и этот.</w:t>
      </w:r>
      <w:r w:rsidR="00810E43"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</w:r>
      <w:r w:rsidR="00810E43" w:rsidRPr="00810E43">
        <w:rPr>
          <w:rFonts w:asciiTheme="majorHAnsi" w:hAnsiTheme="majorHAnsi"/>
          <w:color w:val="984806" w:themeColor="accent6" w:themeShade="80"/>
          <w:sz w:val="28"/>
          <w:szCs w:val="28"/>
        </w:rPr>
        <w:br/>
      </w:r>
      <w:r w:rsidR="00810E43"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>11</w:t>
      </w:r>
      <w:r w:rsidR="00810E43" w:rsidRPr="00810E43">
        <w:rPr>
          <w:rStyle w:val="style11"/>
          <w:rFonts w:asciiTheme="majorHAnsi" w:hAnsiTheme="majorHAnsi"/>
          <w:b/>
          <w:color w:val="984806" w:themeColor="accent6" w:themeShade="80"/>
          <w:sz w:val="28"/>
          <w:szCs w:val="28"/>
        </w:rPr>
        <w:t xml:space="preserve">) </w:t>
      </w:r>
      <w:r w:rsidR="00810E43"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>άλλος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, </w:t>
      </w:r>
      <w:r w:rsidR="00810E43"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>άλλη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, </w:t>
      </w:r>
      <w:r w:rsidR="00810E43" w:rsidRPr="00810E43">
        <w:rPr>
          <w:rStyle w:val="a4"/>
          <w:rFonts w:asciiTheme="majorHAnsi" w:hAnsiTheme="majorHAnsi"/>
          <w:color w:val="984806" w:themeColor="accent6" w:themeShade="80"/>
          <w:sz w:val="28"/>
          <w:szCs w:val="28"/>
        </w:rPr>
        <w:t>άλλο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 xml:space="preserve"> (другой, другая, другое)</w:t>
      </w:r>
      <w:r w:rsidR="00810E43"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 xml:space="preserve">. Оно склоняется как прилагательное </w:t>
      </w:r>
      <w:r w:rsidR="00810E43"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  <w:lang w:val="el-GR"/>
        </w:rPr>
        <w:t>άσπρος</w:t>
      </w:r>
      <w:proofErr w:type="gramStart"/>
      <w:r w:rsidR="00810E43" w:rsidRPr="00810E43">
        <w:rPr>
          <w:rStyle w:val="style11"/>
          <w:rFonts w:asciiTheme="majorHAnsi" w:hAnsiTheme="majorHAnsi"/>
          <w:color w:val="984806" w:themeColor="accent6" w:themeShade="80"/>
          <w:sz w:val="28"/>
          <w:szCs w:val="28"/>
        </w:rPr>
        <w:t xml:space="preserve"> .</w:t>
      </w:r>
      <w:proofErr w:type="gramEnd"/>
    </w:p>
    <w:p w:rsidR="00810E43" w:rsidRPr="00810E43" w:rsidRDefault="00BE1FC1" w:rsidP="00BE1FC1">
      <w:pPr>
        <w:pStyle w:val="style1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CC5025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Πού</w:t>
      </w:r>
      <w:r w:rsidR="00810E43" w:rsidRPr="00BE1FC1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είναι</w:t>
      </w:r>
      <w:r w:rsidR="00810E43" w:rsidRPr="00BE1FC1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ο</w:t>
      </w:r>
      <w:r w:rsidR="00810E43" w:rsidRPr="00BE1FC1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άλλος</w:t>
      </w:r>
      <w:r w:rsidR="00810E43" w:rsidRPr="00BE1FC1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;              -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А</w:t>
      </w:r>
      <w:r w:rsidR="00810E43" w:rsidRPr="00BE1FC1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где</w:t>
      </w:r>
      <w:r w:rsidR="00810E43" w:rsidRPr="00BE1FC1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другой</w:t>
      </w:r>
      <w:r w:rsidR="00810E43" w:rsidRPr="00BE1FC1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?</w:t>
      </w:r>
      <w:r w:rsidR="00810E43" w:rsidRPr="00BE1FC1">
        <w:rPr>
          <w:rFonts w:asciiTheme="majorHAnsi" w:hAnsiTheme="majorHAnsi"/>
          <w:bCs/>
          <w:color w:val="984806" w:themeColor="accent6" w:themeShade="80"/>
          <w:sz w:val="28"/>
          <w:szCs w:val="28"/>
          <w:lang w:val="el-GR"/>
        </w:rPr>
        <w:br/>
        <w:t xml:space="preserve">                 </w:t>
      </w:r>
      <w:r w:rsidRPr="00BE1FC1">
        <w:rPr>
          <w:rFonts w:asciiTheme="majorHAnsi" w:hAnsiTheme="majorHAnsi"/>
          <w:bCs/>
          <w:color w:val="984806" w:themeColor="accent6" w:themeShade="80"/>
          <w:sz w:val="28"/>
          <w:szCs w:val="28"/>
          <w:lang w:val="el-GR"/>
        </w:rPr>
        <w:t xml:space="preserve">                                                                                                            </w:t>
      </w:r>
      <w:r w:rsidR="00810E43" w:rsidRPr="00BE1FC1">
        <w:rPr>
          <w:rFonts w:asciiTheme="majorHAnsi" w:hAnsiTheme="majorHAnsi"/>
          <w:bCs/>
          <w:color w:val="984806" w:themeColor="accent6" w:themeShade="80"/>
          <w:sz w:val="28"/>
          <w:szCs w:val="28"/>
          <w:lang w:val="el-GR"/>
        </w:rPr>
        <w:t xml:space="preserve"> 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Έλα</w:t>
      </w:r>
      <w:r w:rsidR="00810E43"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άλλη</w:t>
      </w:r>
      <w:r w:rsidR="00810E43"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>μέρα</w:t>
      </w:r>
      <w:r w:rsidR="00810E43"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.                  </w:t>
      </w:r>
      <w:r w:rsidRPr="00CC5025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  <w:lang w:val="el-GR"/>
        </w:rPr>
        <w:t xml:space="preserve">  </w:t>
      </w:r>
      <w:r w:rsidR="00810E43" w:rsidRPr="00810E43">
        <w:rPr>
          <w:rStyle w:val="a4"/>
          <w:rFonts w:asciiTheme="majorHAnsi" w:hAnsiTheme="majorHAnsi"/>
          <w:b w:val="0"/>
          <w:color w:val="984806" w:themeColor="accent6" w:themeShade="80"/>
          <w:sz w:val="28"/>
          <w:szCs w:val="28"/>
        </w:rPr>
        <w:t>- Приходи в другой день.</w:t>
      </w:r>
      <w:r w:rsidR="00810E43" w:rsidRPr="00810E43">
        <w:rPr>
          <w:rFonts w:asciiTheme="majorHAnsi" w:hAnsiTheme="majorHAnsi"/>
          <w:bCs/>
          <w:color w:val="984806" w:themeColor="accent6" w:themeShade="80"/>
          <w:sz w:val="28"/>
          <w:szCs w:val="28"/>
        </w:rPr>
        <w:br/>
      </w:r>
    </w:p>
    <w:p w:rsidR="00804D66" w:rsidRPr="00CC5025" w:rsidRDefault="00CC5025">
      <w:pPr>
        <w:jc w:val="center"/>
        <w:rPr>
          <w:rFonts w:asciiTheme="majorHAnsi" w:hAnsiTheme="majorHAnsi"/>
          <w:color w:val="984806" w:themeColor="accent6" w:themeShade="80"/>
          <w:sz w:val="72"/>
          <w:szCs w:val="72"/>
          <w:lang w:val="en-US"/>
        </w:rPr>
      </w:pPr>
      <w:r w:rsidRPr="00CC5025">
        <w:rPr>
          <w:rFonts w:asciiTheme="majorHAnsi" w:hAnsiTheme="majorHAnsi"/>
          <w:b/>
          <w:color w:val="984806" w:themeColor="accent6" w:themeShade="80"/>
          <w:sz w:val="72"/>
          <w:szCs w:val="72"/>
          <w:lang w:val="en-US"/>
        </w:rPr>
        <w:t>*</w:t>
      </w:r>
    </w:p>
    <w:sectPr w:rsidR="00804D66" w:rsidRPr="00CC5025" w:rsidSect="00E7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savePreviewPicture/>
  <w:compat/>
  <w:rsids>
    <w:rsidRoot w:val="00810E43"/>
    <w:rsid w:val="00001396"/>
    <w:rsid w:val="0000512B"/>
    <w:rsid w:val="00005728"/>
    <w:rsid w:val="00006A90"/>
    <w:rsid w:val="00010C8A"/>
    <w:rsid w:val="00010ED2"/>
    <w:rsid w:val="0001308B"/>
    <w:rsid w:val="00021232"/>
    <w:rsid w:val="000234B7"/>
    <w:rsid w:val="000236D5"/>
    <w:rsid w:val="000276E4"/>
    <w:rsid w:val="00032912"/>
    <w:rsid w:val="00034FB5"/>
    <w:rsid w:val="000359FA"/>
    <w:rsid w:val="00037A03"/>
    <w:rsid w:val="00040730"/>
    <w:rsid w:val="000426D6"/>
    <w:rsid w:val="00045FA4"/>
    <w:rsid w:val="000462BC"/>
    <w:rsid w:val="00046FAA"/>
    <w:rsid w:val="00053339"/>
    <w:rsid w:val="00055CC1"/>
    <w:rsid w:val="00056F68"/>
    <w:rsid w:val="0006381C"/>
    <w:rsid w:val="0006488C"/>
    <w:rsid w:val="000670AA"/>
    <w:rsid w:val="00072B94"/>
    <w:rsid w:val="000739A6"/>
    <w:rsid w:val="0007551A"/>
    <w:rsid w:val="00075EC1"/>
    <w:rsid w:val="000761EE"/>
    <w:rsid w:val="00077D20"/>
    <w:rsid w:val="00081F33"/>
    <w:rsid w:val="00085AE7"/>
    <w:rsid w:val="00087991"/>
    <w:rsid w:val="00090499"/>
    <w:rsid w:val="0009294A"/>
    <w:rsid w:val="0009380B"/>
    <w:rsid w:val="00095F7C"/>
    <w:rsid w:val="00096D12"/>
    <w:rsid w:val="000975BA"/>
    <w:rsid w:val="000A09CE"/>
    <w:rsid w:val="000A0A99"/>
    <w:rsid w:val="000A24A6"/>
    <w:rsid w:val="000A391A"/>
    <w:rsid w:val="000A56E0"/>
    <w:rsid w:val="000B0A1F"/>
    <w:rsid w:val="000B161D"/>
    <w:rsid w:val="000C2FF9"/>
    <w:rsid w:val="000C786B"/>
    <w:rsid w:val="000D08DE"/>
    <w:rsid w:val="000D2FC1"/>
    <w:rsid w:val="000D615E"/>
    <w:rsid w:val="000E2118"/>
    <w:rsid w:val="000E374D"/>
    <w:rsid w:val="000E61B9"/>
    <w:rsid w:val="000E7E9A"/>
    <w:rsid w:val="000F0BB5"/>
    <w:rsid w:val="000F0FA9"/>
    <w:rsid w:val="000F1B51"/>
    <w:rsid w:val="000F259F"/>
    <w:rsid w:val="000F3AE9"/>
    <w:rsid w:val="000F6B72"/>
    <w:rsid w:val="000F6F58"/>
    <w:rsid w:val="00103DE2"/>
    <w:rsid w:val="00106309"/>
    <w:rsid w:val="00111C41"/>
    <w:rsid w:val="00111C96"/>
    <w:rsid w:val="00113DD5"/>
    <w:rsid w:val="001148E9"/>
    <w:rsid w:val="00114EED"/>
    <w:rsid w:val="001160AD"/>
    <w:rsid w:val="0011658B"/>
    <w:rsid w:val="0012040D"/>
    <w:rsid w:val="00127459"/>
    <w:rsid w:val="001278E5"/>
    <w:rsid w:val="00131993"/>
    <w:rsid w:val="001367C7"/>
    <w:rsid w:val="00142094"/>
    <w:rsid w:val="0014327D"/>
    <w:rsid w:val="00144309"/>
    <w:rsid w:val="0015304B"/>
    <w:rsid w:val="0015340E"/>
    <w:rsid w:val="00155B3C"/>
    <w:rsid w:val="00162319"/>
    <w:rsid w:val="00162D66"/>
    <w:rsid w:val="001744EF"/>
    <w:rsid w:val="00175053"/>
    <w:rsid w:val="001771AE"/>
    <w:rsid w:val="00180770"/>
    <w:rsid w:val="00182B4D"/>
    <w:rsid w:val="00183C8A"/>
    <w:rsid w:val="0018722E"/>
    <w:rsid w:val="00190087"/>
    <w:rsid w:val="001908FD"/>
    <w:rsid w:val="001909FA"/>
    <w:rsid w:val="001A0132"/>
    <w:rsid w:val="001A18F3"/>
    <w:rsid w:val="001A361F"/>
    <w:rsid w:val="001A597B"/>
    <w:rsid w:val="001B7A33"/>
    <w:rsid w:val="001C2BE6"/>
    <w:rsid w:val="001C4326"/>
    <w:rsid w:val="001C512C"/>
    <w:rsid w:val="001C7CD0"/>
    <w:rsid w:val="001D347E"/>
    <w:rsid w:val="001D5A90"/>
    <w:rsid w:val="001E0E58"/>
    <w:rsid w:val="001E5677"/>
    <w:rsid w:val="001E6A68"/>
    <w:rsid w:val="001E7FEF"/>
    <w:rsid w:val="001F2A17"/>
    <w:rsid w:val="001F2D71"/>
    <w:rsid w:val="001F34EB"/>
    <w:rsid w:val="001F4913"/>
    <w:rsid w:val="002008F0"/>
    <w:rsid w:val="00200D59"/>
    <w:rsid w:val="00205CBE"/>
    <w:rsid w:val="00210899"/>
    <w:rsid w:val="0021463D"/>
    <w:rsid w:val="00220A46"/>
    <w:rsid w:val="0022235F"/>
    <w:rsid w:val="00225F19"/>
    <w:rsid w:val="00226DBF"/>
    <w:rsid w:val="00233995"/>
    <w:rsid w:val="0023542D"/>
    <w:rsid w:val="00241F72"/>
    <w:rsid w:val="002431FC"/>
    <w:rsid w:val="00245F87"/>
    <w:rsid w:val="00250440"/>
    <w:rsid w:val="00250B70"/>
    <w:rsid w:val="00252962"/>
    <w:rsid w:val="00257DAE"/>
    <w:rsid w:val="00260F9F"/>
    <w:rsid w:val="00263AAF"/>
    <w:rsid w:val="00263D17"/>
    <w:rsid w:val="00263D94"/>
    <w:rsid w:val="002704DB"/>
    <w:rsid w:val="002704E2"/>
    <w:rsid w:val="00274C25"/>
    <w:rsid w:val="0027590F"/>
    <w:rsid w:val="00275E3D"/>
    <w:rsid w:val="002764DE"/>
    <w:rsid w:val="00280B27"/>
    <w:rsid w:val="0028384D"/>
    <w:rsid w:val="00285404"/>
    <w:rsid w:val="00285A76"/>
    <w:rsid w:val="00285CE7"/>
    <w:rsid w:val="0029404D"/>
    <w:rsid w:val="002942F0"/>
    <w:rsid w:val="00297E34"/>
    <w:rsid w:val="002A0B5C"/>
    <w:rsid w:val="002A2774"/>
    <w:rsid w:val="002A284D"/>
    <w:rsid w:val="002B2AC6"/>
    <w:rsid w:val="002B30DB"/>
    <w:rsid w:val="002B324A"/>
    <w:rsid w:val="002B39AE"/>
    <w:rsid w:val="002C07C1"/>
    <w:rsid w:val="002C19F4"/>
    <w:rsid w:val="002C725C"/>
    <w:rsid w:val="002D51DC"/>
    <w:rsid w:val="002D5EC9"/>
    <w:rsid w:val="002D6E23"/>
    <w:rsid w:val="002F076B"/>
    <w:rsid w:val="002F3BF5"/>
    <w:rsid w:val="002F45E3"/>
    <w:rsid w:val="002F6BAA"/>
    <w:rsid w:val="002F7324"/>
    <w:rsid w:val="002F7EE2"/>
    <w:rsid w:val="00300109"/>
    <w:rsid w:val="00300E13"/>
    <w:rsid w:val="00300F77"/>
    <w:rsid w:val="00303246"/>
    <w:rsid w:val="003043C5"/>
    <w:rsid w:val="003114DB"/>
    <w:rsid w:val="003131B5"/>
    <w:rsid w:val="00316006"/>
    <w:rsid w:val="00316CF2"/>
    <w:rsid w:val="00317E00"/>
    <w:rsid w:val="0032026A"/>
    <w:rsid w:val="00322578"/>
    <w:rsid w:val="00322597"/>
    <w:rsid w:val="00323D0A"/>
    <w:rsid w:val="003251B3"/>
    <w:rsid w:val="00330268"/>
    <w:rsid w:val="00331A3F"/>
    <w:rsid w:val="00332E44"/>
    <w:rsid w:val="00336332"/>
    <w:rsid w:val="0034322A"/>
    <w:rsid w:val="003445C9"/>
    <w:rsid w:val="0034703C"/>
    <w:rsid w:val="00352122"/>
    <w:rsid w:val="00352BAA"/>
    <w:rsid w:val="00355074"/>
    <w:rsid w:val="00356329"/>
    <w:rsid w:val="0036001A"/>
    <w:rsid w:val="00360884"/>
    <w:rsid w:val="003627A0"/>
    <w:rsid w:val="003641E3"/>
    <w:rsid w:val="00366392"/>
    <w:rsid w:val="003711CE"/>
    <w:rsid w:val="003717C2"/>
    <w:rsid w:val="00375D61"/>
    <w:rsid w:val="00376206"/>
    <w:rsid w:val="00376759"/>
    <w:rsid w:val="003801B0"/>
    <w:rsid w:val="00382F17"/>
    <w:rsid w:val="00384FBA"/>
    <w:rsid w:val="00386243"/>
    <w:rsid w:val="00390F9B"/>
    <w:rsid w:val="00392EF3"/>
    <w:rsid w:val="00394CF5"/>
    <w:rsid w:val="003A10DD"/>
    <w:rsid w:val="003A21B5"/>
    <w:rsid w:val="003A2605"/>
    <w:rsid w:val="003A2F42"/>
    <w:rsid w:val="003A3812"/>
    <w:rsid w:val="003A4666"/>
    <w:rsid w:val="003A4C07"/>
    <w:rsid w:val="003A58BE"/>
    <w:rsid w:val="003A5AF3"/>
    <w:rsid w:val="003A7AF8"/>
    <w:rsid w:val="003A7BB2"/>
    <w:rsid w:val="003B033C"/>
    <w:rsid w:val="003B2B4E"/>
    <w:rsid w:val="003B4664"/>
    <w:rsid w:val="003C253B"/>
    <w:rsid w:val="003C537E"/>
    <w:rsid w:val="003C755C"/>
    <w:rsid w:val="003D4FFB"/>
    <w:rsid w:val="003D692E"/>
    <w:rsid w:val="003D6D50"/>
    <w:rsid w:val="003D6DAF"/>
    <w:rsid w:val="003D71F2"/>
    <w:rsid w:val="003E121A"/>
    <w:rsid w:val="003E1956"/>
    <w:rsid w:val="003E35BA"/>
    <w:rsid w:val="003E4855"/>
    <w:rsid w:val="003E51A6"/>
    <w:rsid w:val="003F2814"/>
    <w:rsid w:val="003F3236"/>
    <w:rsid w:val="003F5887"/>
    <w:rsid w:val="003F65BC"/>
    <w:rsid w:val="003F6A09"/>
    <w:rsid w:val="003F7260"/>
    <w:rsid w:val="00400C76"/>
    <w:rsid w:val="00401C19"/>
    <w:rsid w:val="00405C9F"/>
    <w:rsid w:val="00405D74"/>
    <w:rsid w:val="0040724C"/>
    <w:rsid w:val="004155F6"/>
    <w:rsid w:val="00416F42"/>
    <w:rsid w:val="00421A83"/>
    <w:rsid w:val="00423601"/>
    <w:rsid w:val="004316AA"/>
    <w:rsid w:val="00431E7F"/>
    <w:rsid w:val="0043421C"/>
    <w:rsid w:val="0044049B"/>
    <w:rsid w:val="004410E7"/>
    <w:rsid w:val="00442CA7"/>
    <w:rsid w:val="00443093"/>
    <w:rsid w:val="00446194"/>
    <w:rsid w:val="00451AEB"/>
    <w:rsid w:val="00451BB4"/>
    <w:rsid w:val="00453212"/>
    <w:rsid w:val="0045442D"/>
    <w:rsid w:val="004557D2"/>
    <w:rsid w:val="00455D09"/>
    <w:rsid w:val="0046784A"/>
    <w:rsid w:val="00467D84"/>
    <w:rsid w:val="004704BD"/>
    <w:rsid w:val="00472C65"/>
    <w:rsid w:val="0047516B"/>
    <w:rsid w:val="00475D1C"/>
    <w:rsid w:val="0047693C"/>
    <w:rsid w:val="00476B6D"/>
    <w:rsid w:val="004827CA"/>
    <w:rsid w:val="0048400F"/>
    <w:rsid w:val="00486EF7"/>
    <w:rsid w:val="00487F23"/>
    <w:rsid w:val="0049075E"/>
    <w:rsid w:val="00494C86"/>
    <w:rsid w:val="00494E90"/>
    <w:rsid w:val="00495E2E"/>
    <w:rsid w:val="0049631E"/>
    <w:rsid w:val="004A19EA"/>
    <w:rsid w:val="004A5848"/>
    <w:rsid w:val="004A5AFC"/>
    <w:rsid w:val="004A6826"/>
    <w:rsid w:val="004A6FBB"/>
    <w:rsid w:val="004A74BB"/>
    <w:rsid w:val="004B0302"/>
    <w:rsid w:val="004B17CF"/>
    <w:rsid w:val="004B6579"/>
    <w:rsid w:val="004B65D4"/>
    <w:rsid w:val="004B7D3B"/>
    <w:rsid w:val="004C030D"/>
    <w:rsid w:val="004C2060"/>
    <w:rsid w:val="004C54CB"/>
    <w:rsid w:val="004D3AD1"/>
    <w:rsid w:val="004D60D5"/>
    <w:rsid w:val="004E5505"/>
    <w:rsid w:val="004E6121"/>
    <w:rsid w:val="004E64F1"/>
    <w:rsid w:val="004F2074"/>
    <w:rsid w:val="004F3548"/>
    <w:rsid w:val="004F61BA"/>
    <w:rsid w:val="0050260B"/>
    <w:rsid w:val="00503742"/>
    <w:rsid w:val="00505106"/>
    <w:rsid w:val="005055C7"/>
    <w:rsid w:val="00507185"/>
    <w:rsid w:val="00507F40"/>
    <w:rsid w:val="00510C69"/>
    <w:rsid w:val="00512412"/>
    <w:rsid w:val="00512CBC"/>
    <w:rsid w:val="005130F9"/>
    <w:rsid w:val="00515242"/>
    <w:rsid w:val="00517AC9"/>
    <w:rsid w:val="0052010D"/>
    <w:rsid w:val="00524731"/>
    <w:rsid w:val="00531D70"/>
    <w:rsid w:val="005346FE"/>
    <w:rsid w:val="00537CF8"/>
    <w:rsid w:val="00542B4D"/>
    <w:rsid w:val="00543622"/>
    <w:rsid w:val="00544DEB"/>
    <w:rsid w:val="00545538"/>
    <w:rsid w:val="00546226"/>
    <w:rsid w:val="005466FE"/>
    <w:rsid w:val="00546851"/>
    <w:rsid w:val="005475C6"/>
    <w:rsid w:val="005475E7"/>
    <w:rsid w:val="00550BB1"/>
    <w:rsid w:val="00554CF7"/>
    <w:rsid w:val="005576FB"/>
    <w:rsid w:val="0056346F"/>
    <w:rsid w:val="005636E2"/>
    <w:rsid w:val="005638C1"/>
    <w:rsid w:val="00565641"/>
    <w:rsid w:val="00566594"/>
    <w:rsid w:val="005708DB"/>
    <w:rsid w:val="005708E5"/>
    <w:rsid w:val="00576145"/>
    <w:rsid w:val="005802FC"/>
    <w:rsid w:val="00582F96"/>
    <w:rsid w:val="00583008"/>
    <w:rsid w:val="00586A7D"/>
    <w:rsid w:val="00594EA9"/>
    <w:rsid w:val="005A2023"/>
    <w:rsid w:val="005A2C05"/>
    <w:rsid w:val="005A3467"/>
    <w:rsid w:val="005B1A37"/>
    <w:rsid w:val="005B296D"/>
    <w:rsid w:val="005B2E19"/>
    <w:rsid w:val="005B3492"/>
    <w:rsid w:val="005C026E"/>
    <w:rsid w:val="005D022D"/>
    <w:rsid w:val="005D425D"/>
    <w:rsid w:val="005D63C7"/>
    <w:rsid w:val="005D703C"/>
    <w:rsid w:val="005E0081"/>
    <w:rsid w:val="005E0583"/>
    <w:rsid w:val="005E134D"/>
    <w:rsid w:val="005E461B"/>
    <w:rsid w:val="005E4B23"/>
    <w:rsid w:val="005E51FD"/>
    <w:rsid w:val="005F08F5"/>
    <w:rsid w:val="005F36F3"/>
    <w:rsid w:val="005F5438"/>
    <w:rsid w:val="005F557A"/>
    <w:rsid w:val="00600F1D"/>
    <w:rsid w:val="0061174A"/>
    <w:rsid w:val="00613323"/>
    <w:rsid w:val="0061595D"/>
    <w:rsid w:val="00622F68"/>
    <w:rsid w:val="00624722"/>
    <w:rsid w:val="006314D5"/>
    <w:rsid w:val="00633AE2"/>
    <w:rsid w:val="00635046"/>
    <w:rsid w:val="00637148"/>
    <w:rsid w:val="006412C3"/>
    <w:rsid w:val="00642CFC"/>
    <w:rsid w:val="006449E0"/>
    <w:rsid w:val="00644ACA"/>
    <w:rsid w:val="00644BC5"/>
    <w:rsid w:val="006548BC"/>
    <w:rsid w:val="006570A9"/>
    <w:rsid w:val="0066229F"/>
    <w:rsid w:val="00664365"/>
    <w:rsid w:val="00664826"/>
    <w:rsid w:val="006650A0"/>
    <w:rsid w:val="00665128"/>
    <w:rsid w:val="0067052E"/>
    <w:rsid w:val="00670B5C"/>
    <w:rsid w:val="0067252C"/>
    <w:rsid w:val="0067473C"/>
    <w:rsid w:val="00676163"/>
    <w:rsid w:val="00676980"/>
    <w:rsid w:val="006773D8"/>
    <w:rsid w:val="00677662"/>
    <w:rsid w:val="0068398B"/>
    <w:rsid w:val="00684461"/>
    <w:rsid w:val="00685548"/>
    <w:rsid w:val="006855BC"/>
    <w:rsid w:val="006864AE"/>
    <w:rsid w:val="006879D8"/>
    <w:rsid w:val="00687A17"/>
    <w:rsid w:val="00693007"/>
    <w:rsid w:val="006A1E46"/>
    <w:rsid w:val="006A2769"/>
    <w:rsid w:val="006A28C6"/>
    <w:rsid w:val="006A66F0"/>
    <w:rsid w:val="006A6FA7"/>
    <w:rsid w:val="006A7545"/>
    <w:rsid w:val="006B01D2"/>
    <w:rsid w:val="006B031E"/>
    <w:rsid w:val="006B0620"/>
    <w:rsid w:val="006B095A"/>
    <w:rsid w:val="006B099C"/>
    <w:rsid w:val="006B6293"/>
    <w:rsid w:val="006C6733"/>
    <w:rsid w:val="006D09F0"/>
    <w:rsid w:val="006D2930"/>
    <w:rsid w:val="006D4FBB"/>
    <w:rsid w:val="006D5B33"/>
    <w:rsid w:val="006D7F51"/>
    <w:rsid w:val="006E2ECA"/>
    <w:rsid w:val="006E7E1F"/>
    <w:rsid w:val="006F1B46"/>
    <w:rsid w:val="006F2A90"/>
    <w:rsid w:val="006F33A3"/>
    <w:rsid w:val="006F4301"/>
    <w:rsid w:val="006F56B4"/>
    <w:rsid w:val="00700A9A"/>
    <w:rsid w:val="00714381"/>
    <w:rsid w:val="007147C0"/>
    <w:rsid w:val="007153EC"/>
    <w:rsid w:val="00716046"/>
    <w:rsid w:val="00716A10"/>
    <w:rsid w:val="0072035F"/>
    <w:rsid w:val="00720571"/>
    <w:rsid w:val="00723B3E"/>
    <w:rsid w:val="00723CE6"/>
    <w:rsid w:val="0072582F"/>
    <w:rsid w:val="00730001"/>
    <w:rsid w:val="007317FC"/>
    <w:rsid w:val="007323CD"/>
    <w:rsid w:val="00732DDA"/>
    <w:rsid w:val="00733170"/>
    <w:rsid w:val="007359E8"/>
    <w:rsid w:val="00735AE9"/>
    <w:rsid w:val="00744D47"/>
    <w:rsid w:val="007513C9"/>
    <w:rsid w:val="00751651"/>
    <w:rsid w:val="00754ECD"/>
    <w:rsid w:val="0076177C"/>
    <w:rsid w:val="007676D7"/>
    <w:rsid w:val="007770BB"/>
    <w:rsid w:val="007814A8"/>
    <w:rsid w:val="00783377"/>
    <w:rsid w:val="007849A3"/>
    <w:rsid w:val="00785F95"/>
    <w:rsid w:val="007941FB"/>
    <w:rsid w:val="007B1008"/>
    <w:rsid w:val="007B449D"/>
    <w:rsid w:val="007B47DB"/>
    <w:rsid w:val="007B50B1"/>
    <w:rsid w:val="007C0F0D"/>
    <w:rsid w:val="007C2B6B"/>
    <w:rsid w:val="007C2E0C"/>
    <w:rsid w:val="007C58F3"/>
    <w:rsid w:val="007C702E"/>
    <w:rsid w:val="007D1AA4"/>
    <w:rsid w:val="007D3C4F"/>
    <w:rsid w:val="007D5FAF"/>
    <w:rsid w:val="007E1496"/>
    <w:rsid w:val="007E2BA1"/>
    <w:rsid w:val="007E4973"/>
    <w:rsid w:val="007E6151"/>
    <w:rsid w:val="007E7759"/>
    <w:rsid w:val="007E7EAE"/>
    <w:rsid w:val="007F63E7"/>
    <w:rsid w:val="007F69C3"/>
    <w:rsid w:val="00800B43"/>
    <w:rsid w:val="008019FE"/>
    <w:rsid w:val="00801C47"/>
    <w:rsid w:val="0080255E"/>
    <w:rsid w:val="00802CEA"/>
    <w:rsid w:val="00804D66"/>
    <w:rsid w:val="008106CB"/>
    <w:rsid w:val="00810E43"/>
    <w:rsid w:val="008115BA"/>
    <w:rsid w:val="00812280"/>
    <w:rsid w:val="00812BFB"/>
    <w:rsid w:val="0082596A"/>
    <w:rsid w:val="00825F28"/>
    <w:rsid w:val="008268FA"/>
    <w:rsid w:val="008272B9"/>
    <w:rsid w:val="00833FA8"/>
    <w:rsid w:val="00837547"/>
    <w:rsid w:val="008403AD"/>
    <w:rsid w:val="008406A3"/>
    <w:rsid w:val="0084086E"/>
    <w:rsid w:val="00842354"/>
    <w:rsid w:val="00843F39"/>
    <w:rsid w:val="00844378"/>
    <w:rsid w:val="00846AAA"/>
    <w:rsid w:val="00847427"/>
    <w:rsid w:val="00847FD7"/>
    <w:rsid w:val="00853172"/>
    <w:rsid w:val="00854695"/>
    <w:rsid w:val="008564BE"/>
    <w:rsid w:val="0085677D"/>
    <w:rsid w:val="00867048"/>
    <w:rsid w:val="00870811"/>
    <w:rsid w:val="00886074"/>
    <w:rsid w:val="008862D8"/>
    <w:rsid w:val="00893A2B"/>
    <w:rsid w:val="00893ED3"/>
    <w:rsid w:val="00896055"/>
    <w:rsid w:val="008A1AFB"/>
    <w:rsid w:val="008B0429"/>
    <w:rsid w:val="008B403F"/>
    <w:rsid w:val="008C2095"/>
    <w:rsid w:val="008C4E17"/>
    <w:rsid w:val="008C55A1"/>
    <w:rsid w:val="008C6A1C"/>
    <w:rsid w:val="008D2D9F"/>
    <w:rsid w:val="008D35D8"/>
    <w:rsid w:val="008D4453"/>
    <w:rsid w:val="008D4517"/>
    <w:rsid w:val="008E1AC3"/>
    <w:rsid w:val="008E462E"/>
    <w:rsid w:val="008E46BD"/>
    <w:rsid w:val="008E52EB"/>
    <w:rsid w:val="008F1A0F"/>
    <w:rsid w:val="008F1CD2"/>
    <w:rsid w:val="008F5110"/>
    <w:rsid w:val="008F5196"/>
    <w:rsid w:val="008F53E8"/>
    <w:rsid w:val="008F554F"/>
    <w:rsid w:val="008F558A"/>
    <w:rsid w:val="008F6812"/>
    <w:rsid w:val="00900281"/>
    <w:rsid w:val="00902CED"/>
    <w:rsid w:val="00903159"/>
    <w:rsid w:val="009041A3"/>
    <w:rsid w:val="00907BE8"/>
    <w:rsid w:val="00907F0B"/>
    <w:rsid w:val="00910387"/>
    <w:rsid w:val="0091538F"/>
    <w:rsid w:val="009204B3"/>
    <w:rsid w:val="009211F4"/>
    <w:rsid w:val="0092211E"/>
    <w:rsid w:val="00922642"/>
    <w:rsid w:val="00923F52"/>
    <w:rsid w:val="009258AD"/>
    <w:rsid w:val="00925BDA"/>
    <w:rsid w:val="0093009C"/>
    <w:rsid w:val="00930573"/>
    <w:rsid w:val="00930FB4"/>
    <w:rsid w:val="0093297C"/>
    <w:rsid w:val="00934FED"/>
    <w:rsid w:val="00943310"/>
    <w:rsid w:val="00943D1B"/>
    <w:rsid w:val="009479E6"/>
    <w:rsid w:val="00950448"/>
    <w:rsid w:val="00953221"/>
    <w:rsid w:val="00962A42"/>
    <w:rsid w:val="00964976"/>
    <w:rsid w:val="009670A4"/>
    <w:rsid w:val="0097020F"/>
    <w:rsid w:val="00971CEA"/>
    <w:rsid w:val="00973A84"/>
    <w:rsid w:val="00975CE9"/>
    <w:rsid w:val="00977647"/>
    <w:rsid w:val="00981164"/>
    <w:rsid w:val="00982A4D"/>
    <w:rsid w:val="00983139"/>
    <w:rsid w:val="009832B9"/>
    <w:rsid w:val="009850D2"/>
    <w:rsid w:val="00985579"/>
    <w:rsid w:val="009915D7"/>
    <w:rsid w:val="009951F3"/>
    <w:rsid w:val="00995600"/>
    <w:rsid w:val="0099565C"/>
    <w:rsid w:val="009973BB"/>
    <w:rsid w:val="009977F8"/>
    <w:rsid w:val="009A048A"/>
    <w:rsid w:val="009A09BF"/>
    <w:rsid w:val="009A2DB1"/>
    <w:rsid w:val="009A56F3"/>
    <w:rsid w:val="009A73F4"/>
    <w:rsid w:val="009B06C1"/>
    <w:rsid w:val="009B4773"/>
    <w:rsid w:val="009B5A36"/>
    <w:rsid w:val="009D166E"/>
    <w:rsid w:val="009D24D3"/>
    <w:rsid w:val="009D2837"/>
    <w:rsid w:val="009D55F0"/>
    <w:rsid w:val="009D5921"/>
    <w:rsid w:val="009D6A6B"/>
    <w:rsid w:val="009D70B7"/>
    <w:rsid w:val="009E1D18"/>
    <w:rsid w:val="009E2D72"/>
    <w:rsid w:val="009E4318"/>
    <w:rsid w:val="009E518A"/>
    <w:rsid w:val="009F2859"/>
    <w:rsid w:val="009F2FE4"/>
    <w:rsid w:val="00A035EF"/>
    <w:rsid w:val="00A0773E"/>
    <w:rsid w:val="00A12A12"/>
    <w:rsid w:val="00A16348"/>
    <w:rsid w:val="00A16C8B"/>
    <w:rsid w:val="00A23977"/>
    <w:rsid w:val="00A25B30"/>
    <w:rsid w:val="00A32E9A"/>
    <w:rsid w:val="00A34533"/>
    <w:rsid w:val="00A35E73"/>
    <w:rsid w:val="00A35E81"/>
    <w:rsid w:val="00A417E7"/>
    <w:rsid w:val="00A42FFB"/>
    <w:rsid w:val="00A45382"/>
    <w:rsid w:val="00A460E9"/>
    <w:rsid w:val="00A50740"/>
    <w:rsid w:val="00A54028"/>
    <w:rsid w:val="00A554B3"/>
    <w:rsid w:val="00A566E2"/>
    <w:rsid w:val="00A625F1"/>
    <w:rsid w:val="00A6369B"/>
    <w:rsid w:val="00A6422C"/>
    <w:rsid w:val="00A65B4A"/>
    <w:rsid w:val="00A65D5F"/>
    <w:rsid w:val="00A66085"/>
    <w:rsid w:val="00A70918"/>
    <w:rsid w:val="00A77775"/>
    <w:rsid w:val="00A8561E"/>
    <w:rsid w:val="00A86898"/>
    <w:rsid w:val="00A8745E"/>
    <w:rsid w:val="00A92713"/>
    <w:rsid w:val="00A93004"/>
    <w:rsid w:val="00A932B2"/>
    <w:rsid w:val="00AA01DC"/>
    <w:rsid w:val="00AA0478"/>
    <w:rsid w:val="00AA08F4"/>
    <w:rsid w:val="00AA2991"/>
    <w:rsid w:val="00AA2FBF"/>
    <w:rsid w:val="00AA7DFA"/>
    <w:rsid w:val="00AB28F5"/>
    <w:rsid w:val="00AB2E77"/>
    <w:rsid w:val="00AB3F89"/>
    <w:rsid w:val="00AC00B8"/>
    <w:rsid w:val="00AC15A4"/>
    <w:rsid w:val="00AC2A34"/>
    <w:rsid w:val="00AC3736"/>
    <w:rsid w:val="00AC417F"/>
    <w:rsid w:val="00AC5239"/>
    <w:rsid w:val="00AD0029"/>
    <w:rsid w:val="00AD147C"/>
    <w:rsid w:val="00AD299D"/>
    <w:rsid w:val="00AD2A3E"/>
    <w:rsid w:val="00AD5C1A"/>
    <w:rsid w:val="00AE0C08"/>
    <w:rsid w:val="00AE5F58"/>
    <w:rsid w:val="00AE7B9F"/>
    <w:rsid w:val="00AF33A2"/>
    <w:rsid w:val="00AF405A"/>
    <w:rsid w:val="00AF5C69"/>
    <w:rsid w:val="00AF5EC8"/>
    <w:rsid w:val="00AF692F"/>
    <w:rsid w:val="00AF7137"/>
    <w:rsid w:val="00B03FD9"/>
    <w:rsid w:val="00B05358"/>
    <w:rsid w:val="00B0683F"/>
    <w:rsid w:val="00B07FFB"/>
    <w:rsid w:val="00B13099"/>
    <w:rsid w:val="00B13867"/>
    <w:rsid w:val="00B15983"/>
    <w:rsid w:val="00B1728A"/>
    <w:rsid w:val="00B177AB"/>
    <w:rsid w:val="00B20155"/>
    <w:rsid w:val="00B21773"/>
    <w:rsid w:val="00B25E1F"/>
    <w:rsid w:val="00B26AA0"/>
    <w:rsid w:val="00B3335C"/>
    <w:rsid w:val="00B34ADB"/>
    <w:rsid w:val="00B35C06"/>
    <w:rsid w:val="00B40096"/>
    <w:rsid w:val="00B457E8"/>
    <w:rsid w:val="00B52C1C"/>
    <w:rsid w:val="00B5392E"/>
    <w:rsid w:val="00B61A78"/>
    <w:rsid w:val="00B62FFD"/>
    <w:rsid w:val="00B634EC"/>
    <w:rsid w:val="00B639BA"/>
    <w:rsid w:val="00B645B2"/>
    <w:rsid w:val="00B702BA"/>
    <w:rsid w:val="00B71A2C"/>
    <w:rsid w:val="00B731ED"/>
    <w:rsid w:val="00B735E4"/>
    <w:rsid w:val="00B77C27"/>
    <w:rsid w:val="00B84867"/>
    <w:rsid w:val="00B84D8D"/>
    <w:rsid w:val="00B857DF"/>
    <w:rsid w:val="00B9085B"/>
    <w:rsid w:val="00BA152F"/>
    <w:rsid w:val="00BA3D47"/>
    <w:rsid w:val="00BA56A9"/>
    <w:rsid w:val="00BA5CA5"/>
    <w:rsid w:val="00BB3F0B"/>
    <w:rsid w:val="00BB3F53"/>
    <w:rsid w:val="00BB592B"/>
    <w:rsid w:val="00BB668B"/>
    <w:rsid w:val="00BC3112"/>
    <w:rsid w:val="00BC378F"/>
    <w:rsid w:val="00BC5780"/>
    <w:rsid w:val="00BC6C15"/>
    <w:rsid w:val="00BD0CB5"/>
    <w:rsid w:val="00BD46C8"/>
    <w:rsid w:val="00BD4F37"/>
    <w:rsid w:val="00BD5026"/>
    <w:rsid w:val="00BD55FE"/>
    <w:rsid w:val="00BE1FC1"/>
    <w:rsid w:val="00BE20FA"/>
    <w:rsid w:val="00BE3F67"/>
    <w:rsid w:val="00BE76E7"/>
    <w:rsid w:val="00BE7DE1"/>
    <w:rsid w:val="00BF0060"/>
    <w:rsid w:val="00BF1028"/>
    <w:rsid w:val="00BF12FC"/>
    <w:rsid w:val="00BF2F67"/>
    <w:rsid w:val="00BF72D0"/>
    <w:rsid w:val="00C001AD"/>
    <w:rsid w:val="00C0336E"/>
    <w:rsid w:val="00C04205"/>
    <w:rsid w:val="00C042E7"/>
    <w:rsid w:val="00C04F98"/>
    <w:rsid w:val="00C10449"/>
    <w:rsid w:val="00C128A9"/>
    <w:rsid w:val="00C14598"/>
    <w:rsid w:val="00C16547"/>
    <w:rsid w:val="00C222C8"/>
    <w:rsid w:val="00C23F28"/>
    <w:rsid w:val="00C24605"/>
    <w:rsid w:val="00C24793"/>
    <w:rsid w:val="00C264C4"/>
    <w:rsid w:val="00C30F97"/>
    <w:rsid w:val="00C31AE6"/>
    <w:rsid w:val="00C36738"/>
    <w:rsid w:val="00C40489"/>
    <w:rsid w:val="00C41464"/>
    <w:rsid w:val="00C44FDE"/>
    <w:rsid w:val="00C45E1D"/>
    <w:rsid w:val="00C46857"/>
    <w:rsid w:val="00C47464"/>
    <w:rsid w:val="00C5063E"/>
    <w:rsid w:val="00C50E95"/>
    <w:rsid w:val="00C62E0F"/>
    <w:rsid w:val="00C63E5A"/>
    <w:rsid w:val="00C65B82"/>
    <w:rsid w:val="00C67D8B"/>
    <w:rsid w:val="00C70E2F"/>
    <w:rsid w:val="00C71274"/>
    <w:rsid w:val="00C7130F"/>
    <w:rsid w:val="00C74669"/>
    <w:rsid w:val="00C80620"/>
    <w:rsid w:val="00C8086A"/>
    <w:rsid w:val="00C81E23"/>
    <w:rsid w:val="00C831E3"/>
    <w:rsid w:val="00C84C2B"/>
    <w:rsid w:val="00C853F3"/>
    <w:rsid w:val="00C92696"/>
    <w:rsid w:val="00C96FF4"/>
    <w:rsid w:val="00C971E7"/>
    <w:rsid w:val="00C976B8"/>
    <w:rsid w:val="00CA43D5"/>
    <w:rsid w:val="00CB017A"/>
    <w:rsid w:val="00CB2A55"/>
    <w:rsid w:val="00CB2B8F"/>
    <w:rsid w:val="00CB3A2B"/>
    <w:rsid w:val="00CB597F"/>
    <w:rsid w:val="00CB5CDA"/>
    <w:rsid w:val="00CC090A"/>
    <w:rsid w:val="00CC0930"/>
    <w:rsid w:val="00CC19C3"/>
    <w:rsid w:val="00CC3753"/>
    <w:rsid w:val="00CC3CC3"/>
    <w:rsid w:val="00CC5025"/>
    <w:rsid w:val="00CD0CCB"/>
    <w:rsid w:val="00CD1386"/>
    <w:rsid w:val="00CD1AA6"/>
    <w:rsid w:val="00CD1F8D"/>
    <w:rsid w:val="00CD5659"/>
    <w:rsid w:val="00CE07EC"/>
    <w:rsid w:val="00CE2924"/>
    <w:rsid w:val="00CE32E5"/>
    <w:rsid w:val="00CE66CE"/>
    <w:rsid w:val="00CF097E"/>
    <w:rsid w:val="00CF1FD9"/>
    <w:rsid w:val="00CF34EF"/>
    <w:rsid w:val="00CF49AA"/>
    <w:rsid w:val="00CF5388"/>
    <w:rsid w:val="00CF6E15"/>
    <w:rsid w:val="00D01380"/>
    <w:rsid w:val="00D0464C"/>
    <w:rsid w:val="00D07364"/>
    <w:rsid w:val="00D07B2C"/>
    <w:rsid w:val="00D120F2"/>
    <w:rsid w:val="00D12EEC"/>
    <w:rsid w:val="00D13EAE"/>
    <w:rsid w:val="00D14B8A"/>
    <w:rsid w:val="00D170A0"/>
    <w:rsid w:val="00D1721B"/>
    <w:rsid w:val="00D1741F"/>
    <w:rsid w:val="00D2400D"/>
    <w:rsid w:val="00D24ED9"/>
    <w:rsid w:val="00D25C27"/>
    <w:rsid w:val="00D3078A"/>
    <w:rsid w:val="00D308F2"/>
    <w:rsid w:val="00D323E1"/>
    <w:rsid w:val="00D33156"/>
    <w:rsid w:val="00D347FB"/>
    <w:rsid w:val="00D35358"/>
    <w:rsid w:val="00D35876"/>
    <w:rsid w:val="00D41135"/>
    <w:rsid w:val="00D415A2"/>
    <w:rsid w:val="00D45715"/>
    <w:rsid w:val="00D519A8"/>
    <w:rsid w:val="00D55675"/>
    <w:rsid w:val="00D576C0"/>
    <w:rsid w:val="00D62094"/>
    <w:rsid w:val="00D64AD5"/>
    <w:rsid w:val="00D65601"/>
    <w:rsid w:val="00D658BD"/>
    <w:rsid w:val="00D65E87"/>
    <w:rsid w:val="00D732E1"/>
    <w:rsid w:val="00D73ABA"/>
    <w:rsid w:val="00D75B72"/>
    <w:rsid w:val="00D7620C"/>
    <w:rsid w:val="00D76E41"/>
    <w:rsid w:val="00D81760"/>
    <w:rsid w:val="00D823DF"/>
    <w:rsid w:val="00D82A0B"/>
    <w:rsid w:val="00D82A54"/>
    <w:rsid w:val="00D854D5"/>
    <w:rsid w:val="00D92265"/>
    <w:rsid w:val="00D9462A"/>
    <w:rsid w:val="00D95F0E"/>
    <w:rsid w:val="00DA2426"/>
    <w:rsid w:val="00DA3A88"/>
    <w:rsid w:val="00DA4EA6"/>
    <w:rsid w:val="00DB15DE"/>
    <w:rsid w:val="00DB1BBF"/>
    <w:rsid w:val="00DB67CE"/>
    <w:rsid w:val="00DC0E0A"/>
    <w:rsid w:val="00DC182B"/>
    <w:rsid w:val="00DC2BD9"/>
    <w:rsid w:val="00DC42A2"/>
    <w:rsid w:val="00DC4828"/>
    <w:rsid w:val="00DC5E2B"/>
    <w:rsid w:val="00DC6F76"/>
    <w:rsid w:val="00DD3B52"/>
    <w:rsid w:val="00DD4F4B"/>
    <w:rsid w:val="00DD59B5"/>
    <w:rsid w:val="00DE5B9B"/>
    <w:rsid w:val="00DF1CBE"/>
    <w:rsid w:val="00DF2AA8"/>
    <w:rsid w:val="00DF39C5"/>
    <w:rsid w:val="00DF5074"/>
    <w:rsid w:val="00DF639A"/>
    <w:rsid w:val="00DF7085"/>
    <w:rsid w:val="00E02B95"/>
    <w:rsid w:val="00E06922"/>
    <w:rsid w:val="00E10D38"/>
    <w:rsid w:val="00E12D83"/>
    <w:rsid w:val="00E15E62"/>
    <w:rsid w:val="00E1739C"/>
    <w:rsid w:val="00E20661"/>
    <w:rsid w:val="00E23128"/>
    <w:rsid w:val="00E309A0"/>
    <w:rsid w:val="00E315BB"/>
    <w:rsid w:val="00E31813"/>
    <w:rsid w:val="00E33349"/>
    <w:rsid w:val="00E3413F"/>
    <w:rsid w:val="00E353C7"/>
    <w:rsid w:val="00E3753F"/>
    <w:rsid w:val="00E42544"/>
    <w:rsid w:val="00E42B0A"/>
    <w:rsid w:val="00E443CD"/>
    <w:rsid w:val="00E52DD4"/>
    <w:rsid w:val="00E55A29"/>
    <w:rsid w:val="00E56991"/>
    <w:rsid w:val="00E56D95"/>
    <w:rsid w:val="00E56FF2"/>
    <w:rsid w:val="00E629F2"/>
    <w:rsid w:val="00E6357B"/>
    <w:rsid w:val="00E6488F"/>
    <w:rsid w:val="00E65DCC"/>
    <w:rsid w:val="00E71880"/>
    <w:rsid w:val="00E71947"/>
    <w:rsid w:val="00E71D2D"/>
    <w:rsid w:val="00E75C40"/>
    <w:rsid w:val="00E7695D"/>
    <w:rsid w:val="00E7734D"/>
    <w:rsid w:val="00E81F89"/>
    <w:rsid w:val="00E829C2"/>
    <w:rsid w:val="00E83E7A"/>
    <w:rsid w:val="00E87416"/>
    <w:rsid w:val="00E8795D"/>
    <w:rsid w:val="00E92028"/>
    <w:rsid w:val="00E950AC"/>
    <w:rsid w:val="00E9664F"/>
    <w:rsid w:val="00E96A36"/>
    <w:rsid w:val="00EA06A7"/>
    <w:rsid w:val="00EA08C5"/>
    <w:rsid w:val="00EA443A"/>
    <w:rsid w:val="00EB0960"/>
    <w:rsid w:val="00EB381B"/>
    <w:rsid w:val="00EB5BD8"/>
    <w:rsid w:val="00EB62C1"/>
    <w:rsid w:val="00EB6371"/>
    <w:rsid w:val="00EC1637"/>
    <w:rsid w:val="00EC35F4"/>
    <w:rsid w:val="00EC4589"/>
    <w:rsid w:val="00ED27AB"/>
    <w:rsid w:val="00ED38C9"/>
    <w:rsid w:val="00ED6621"/>
    <w:rsid w:val="00ED7344"/>
    <w:rsid w:val="00EE27B1"/>
    <w:rsid w:val="00EE27FF"/>
    <w:rsid w:val="00EE2F7C"/>
    <w:rsid w:val="00EE3080"/>
    <w:rsid w:val="00EE35E5"/>
    <w:rsid w:val="00EE7903"/>
    <w:rsid w:val="00EF1084"/>
    <w:rsid w:val="00EF58B2"/>
    <w:rsid w:val="00EF7DA6"/>
    <w:rsid w:val="00F007BD"/>
    <w:rsid w:val="00F01C4F"/>
    <w:rsid w:val="00F01DCF"/>
    <w:rsid w:val="00F0768B"/>
    <w:rsid w:val="00F1080B"/>
    <w:rsid w:val="00F15962"/>
    <w:rsid w:val="00F21662"/>
    <w:rsid w:val="00F219E3"/>
    <w:rsid w:val="00F21C98"/>
    <w:rsid w:val="00F22190"/>
    <w:rsid w:val="00F2283C"/>
    <w:rsid w:val="00F23645"/>
    <w:rsid w:val="00F24BF5"/>
    <w:rsid w:val="00F30606"/>
    <w:rsid w:val="00F32EC0"/>
    <w:rsid w:val="00F33146"/>
    <w:rsid w:val="00F3533E"/>
    <w:rsid w:val="00F3759E"/>
    <w:rsid w:val="00F43730"/>
    <w:rsid w:val="00F46FAA"/>
    <w:rsid w:val="00F508BE"/>
    <w:rsid w:val="00F51A70"/>
    <w:rsid w:val="00F52065"/>
    <w:rsid w:val="00F546EC"/>
    <w:rsid w:val="00F550E2"/>
    <w:rsid w:val="00F62AC7"/>
    <w:rsid w:val="00F62D03"/>
    <w:rsid w:val="00F643F2"/>
    <w:rsid w:val="00F65370"/>
    <w:rsid w:val="00F71B36"/>
    <w:rsid w:val="00F72C5A"/>
    <w:rsid w:val="00F7306F"/>
    <w:rsid w:val="00F73D57"/>
    <w:rsid w:val="00F759D7"/>
    <w:rsid w:val="00F77609"/>
    <w:rsid w:val="00F82034"/>
    <w:rsid w:val="00F831D4"/>
    <w:rsid w:val="00F83D79"/>
    <w:rsid w:val="00F91EC8"/>
    <w:rsid w:val="00FA2E06"/>
    <w:rsid w:val="00FA348D"/>
    <w:rsid w:val="00FA4226"/>
    <w:rsid w:val="00FA721D"/>
    <w:rsid w:val="00FB093B"/>
    <w:rsid w:val="00FB31D7"/>
    <w:rsid w:val="00FB434D"/>
    <w:rsid w:val="00FB7427"/>
    <w:rsid w:val="00FB7622"/>
    <w:rsid w:val="00FC02E5"/>
    <w:rsid w:val="00FC0B9D"/>
    <w:rsid w:val="00FC31FB"/>
    <w:rsid w:val="00FD5A49"/>
    <w:rsid w:val="00FD623B"/>
    <w:rsid w:val="00FE15EC"/>
    <w:rsid w:val="00FE179D"/>
    <w:rsid w:val="00FE6DA6"/>
    <w:rsid w:val="00FF3BEA"/>
    <w:rsid w:val="00FF4D56"/>
    <w:rsid w:val="00FF6D94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0E43"/>
    <w:rPr>
      <w:color w:val="0000FF"/>
      <w:u w:val="single"/>
    </w:rPr>
  </w:style>
  <w:style w:type="paragraph" w:customStyle="1" w:styleId="style1">
    <w:name w:val="style1"/>
    <w:basedOn w:val="a"/>
    <w:rsid w:val="00810E43"/>
    <w:pPr>
      <w:ind w:left="225" w:right="225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ol">
    <w:name w:val="pol"/>
    <w:basedOn w:val="a"/>
    <w:rsid w:val="00810E43"/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style331">
    <w:name w:val="style3 стиль31"/>
    <w:basedOn w:val="a"/>
    <w:rsid w:val="00810E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стиль311"/>
    <w:basedOn w:val="a0"/>
    <w:rsid w:val="00810E43"/>
    <w:rPr>
      <w:color w:val="333333"/>
    </w:rPr>
  </w:style>
  <w:style w:type="character" w:customStyle="1" w:styleId="pol1">
    <w:name w:val="pol1"/>
    <w:basedOn w:val="a0"/>
    <w:rsid w:val="00810E43"/>
    <w:rPr>
      <w:rFonts w:ascii="Verdana" w:hAnsi="Verdana" w:hint="default"/>
      <w:color w:val="000000"/>
      <w:sz w:val="21"/>
      <w:szCs w:val="21"/>
    </w:rPr>
  </w:style>
  <w:style w:type="character" w:styleId="a4">
    <w:name w:val="Strong"/>
    <w:basedOn w:val="a0"/>
    <w:qFormat/>
    <w:rsid w:val="00810E43"/>
    <w:rPr>
      <w:b/>
      <w:bCs/>
    </w:rPr>
  </w:style>
  <w:style w:type="paragraph" w:styleId="a5">
    <w:name w:val="Normal (Web)"/>
    <w:basedOn w:val="a"/>
    <w:rsid w:val="00810E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1">
    <w:name w:val="style11"/>
    <w:basedOn w:val="a0"/>
    <w:rsid w:val="00810E43"/>
    <w:rPr>
      <w:rFonts w:ascii="Verdana" w:hAnsi="Verdana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12E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2915</Words>
  <Characters>16617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6</cp:revision>
  <dcterms:created xsi:type="dcterms:W3CDTF">2011-04-25T04:29:00Z</dcterms:created>
  <dcterms:modified xsi:type="dcterms:W3CDTF">2011-11-13T16:09:00Z</dcterms:modified>
</cp:coreProperties>
</file>